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D7E5" w14:textId="0F6CC771" w:rsidR="00D439E1" w:rsidRDefault="00ED49DD" w:rsidP="00BF0B2D">
      <w:pPr>
        <w:jc w:val="center"/>
        <w:rPr>
          <w:b/>
          <w:bCs/>
          <w:sz w:val="32"/>
          <w:szCs w:val="32"/>
          <w:lang w:val="ro-RO"/>
        </w:rPr>
      </w:pPr>
      <w:r>
        <w:rPr>
          <w:b/>
          <w:bCs/>
          <w:sz w:val="32"/>
          <w:szCs w:val="32"/>
          <w:lang w:val="ro-RO"/>
        </w:rPr>
        <w:t>Ghid pentru alegerea specializărilor și a disciplinelor opționale</w:t>
      </w:r>
    </w:p>
    <w:p w14:paraId="20CA72D9" w14:textId="7012744F" w:rsidR="001F4A27" w:rsidRDefault="001F4A27" w:rsidP="00BF0B2D">
      <w:pPr>
        <w:jc w:val="center"/>
        <w:rPr>
          <w:b/>
          <w:bCs/>
          <w:sz w:val="32"/>
          <w:szCs w:val="32"/>
          <w:lang w:val="ro-RO"/>
        </w:rPr>
      </w:pPr>
      <w:r>
        <w:rPr>
          <w:b/>
          <w:bCs/>
          <w:sz w:val="32"/>
          <w:szCs w:val="32"/>
          <w:lang w:val="ro-RO"/>
        </w:rPr>
        <w:t>INGINERIA MEDIULUI</w:t>
      </w:r>
    </w:p>
    <w:p w14:paraId="4E8350FC" w14:textId="350ED0F7" w:rsidR="00ED49DD" w:rsidRPr="001F4A27" w:rsidRDefault="00ED49DD" w:rsidP="001F4A27">
      <w:pPr>
        <w:pStyle w:val="Listparagraf"/>
        <w:spacing w:line="240" w:lineRule="auto"/>
        <w:rPr>
          <w:b/>
          <w:bCs/>
          <w:lang w:val="ro-RO"/>
        </w:rPr>
      </w:pPr>
      <w:r w:rsidRPr="001F4A27">
        <w:rPr>
          <w:b/>
          <w:bCs/>
          <w:lang w:val="ro-RO"/>
        </w:rPr>
        <w:t>Descriere procedură alegere specializări</w:t>
      </w:r>
    </w:p>
    <w:p w14:paraId="1C6B495E" w14:textId="7155A4FB" w:rsidR="00ED49DD" w:rsidRDefault="00ED49DD" w:rsidP="001F4A27">
      <w:pPr>
        <w:spacing w:line="240" w:lineRule="auto"/>
        <w:jc w:val="both"/>
        <w:rPr>
          <w:lang w:val="ro-RO"/>
        </w:rPr>
      </w:pPr>
      <w:r>
        <w:rPr>
          <w:lang w:val="ro-RO"/>
        </w:rPr>
        <w:t>Alegerea specializării pentru anul III de studiu se face la finele sesiunii de vară a anului II (ultimele 2 săptămâni), prin completarea formularului disponibil la secretariatul Facultății. Prezentarea specializărilor va avea loc în săptămânile 10-14 ale semestrului al doilea al anului II</w:t>
      </w:r>
      <w:r w:rsidR="00E724E0">
        <w:rPr>
          <w:lang w:val="ro-RO"/>
        </w:rPr>
        <w:t xml:space="preserve"> de studii</w:t>
      </w:r>
      <w:r>
        <w:rPr>
          <w:lang w:val="ro-RO"/>
        </w:rPr>
        <w:t xml:space="preserve">, în cadrul stabilit de Decanatul Facultății, de comun acord cu reprezentanții studenților. </w:t>
      </w:r>
    </w:p>
    <w:p w14:paraId="74EFBB06" w14:textId="3843CF0F" w:rsidR="00ED49DD" w:rsidRDefault="00ED49DD" w:rsidP="001F4A27">
      <w:pPr>
        <w:spacing w:line="240" w:lineRule="auto"/>
        <w:jc w:val="both"/>
        <w:rPr>
          <w:lang w:val="ro-RO"/>
        </w:rPr>
      </w:pPr>
      <w:r>
        <w:rPr>
          <w:lang w:val="ro-RO"/>
        </w:rPr>
        <w:t>Repartizarea este valabilă numai pentru studenții care au promovat anul II, în urma sesiunii de restanțe din septembrie a anului universitar în curs.</w:t>
      </w:r>
    </w:p>
    <w:p w14:paraId="457B57EE" w14:textId="30047553" w:rsidR="00ED49DD" w:rsidRDefault="00ED49DD" w:rsidP="001F4A27">
      <w:pPr>
        <w:spacing w:line="240" w:lineRule="auto"/>
        <w:jc w:val="both"/>
        <w:rPr>
          <w:lang w:val="ro-RO"/>
        </w:rPr>
      </w:pPr>
      <w:r>
        <w:rPr>
          <w:lang w:val="ro-RO"/>
        </w:rPr>
        <w:t>Necompletarea formularului de alegere a specializării în perioada menționată, atrage după sine repartizarea la specializarea la care rămân locuri disponibile, fără a se lua în considerare criteriile de departajare.</w:t>
      </w:r>
    </w:p>
    <w:p w14:paraId="6DE1F33D" w14:textId="269023AA" w:rsidR="00ED49DD" w:rsidRDefault="00ED49DD" w:rsidP="001F4A27">
      <w:pPr>
        <w:spacing w:line="240" w:lineRule="auto"/>
        <w:jc w:val="both"/>
        <w:rPr>
          <w:lang w:val="ro-RO"/>
        </w:rPr>
      </w:pPr>
      <w:r>
        <w:rPr>
          <w:lang w:val="ro-RO"/>
        </w:rPr>
        <w:t>Finalizarea repartizării are loc la sfârșitul sesiunii de restanțe din septembrie, însă criteriile de departajare se aplică pentru media rezultată în urma prezentării a II-a din sesiunea iunie-iulie.</w:t>
      </w:r>
    </w:p>
    <w:p w14:paraId="66B8BA2C" w14:textId="34E89004" w:rsidR="00284819" w:rsidRDefault="00284819" w:rsidP="001F4A27">
      <w:pPr>
        <w:spacing w:line="240" w:lineRule="auto"/>
        <w:jc w:val="both"/>
        <w:rPr>
          <w:lang w:val="ro-RO"/>
        </w:rPr>
      </w:pPr>
      <w:r>
        <w:rPr>
          <w:lang w:val="ro-RO"/>
        </w:rPr>
        <w:t>Direcțiile de specializare active vor fi anunțate după completarea opțiunilor studenților, în urma hotărârii Biroului Consiliului Profesoral. Numărul de locuri pentru fiecare specializare rezultă din divizarea numărului de studenți ai anului II, promovați la finele sesiunii septembrie.</w:t>
      </w:r>
    </w:p>
    <w:p w14:paraId="19DF1277" w14:textId="579962D2" w:rsidR="00284819" w:rsidRDefault="00284819" w:rsidP="001F4A27">
      <w:pPr>
        <w:spacing w:line="240" w:lineRule="auto"/>
        <w:jc w:val="both"/>
        <w:rPr>
          <w:lang w:val="ro-RO"/>
        </w:rPr>
      </w:pPr>
      <w:r>
        <w:rPr>
          <w:lang w:val="ro-RO"/>
        </w:rPr>
        <w:t>Clasamentul pentru repartizarea pe specializări a studenților va avea la bază următoarele criterii:</w:t>
      </w:r>
    </w:p>
    <w:p w14:paraId="30AC84D6" w14:textId="25280E7E" w:rsidR="00284819" w:rsidRDefault="00284819" w:rsidP="001F4A27">
      <w:pPr>
        <w:pStyle w:val="Listparagraf"/>
        <w:numPr>
          <w:ilvl w:val="0"/>
          <w:numId w:val="3"/>
        </w:numPr>
        <w:spacing w:line="240" w:lineRule="auto"/>
        <w:jc w:val="both"/>
        <w:rPr>
          <w:lang w:val="ro-RO"/>
        </w:rPr>
      </w:pPr>
      <w:r>
        <w:rPr>
          <w:lang w:val="ro-RO"/>
        </w:rPr>
        <w:t>Media multianuală pentru integraliști;</w:t>
      </w:r>
    </w:p>
    <w:p w14:paraId="5A1CBDE4" w14:textId="6078A581" w:rsidR="00284819" w:rsidRPr="00284819" w:rsidRDefault="00284819" w:rsidP="001F4A27">
      <w:pPr>
        <w:pStyle w:val="Listparagraf"/>
        <w:numPr>
          <w:ilvl w:val="0"/>
          <w:numId w:val="3"/>
        </w:numPr>
        <w:spacing w:line="240" w:lineRule="auto"/>
        <w:jc w:val="both"/>
        <w:rPr>
          <w:lang w:val="ro-RO"/>
        </w:rPr>
      </w:pPr>
      <w:r>
        <w:rPr>
          <w:lang w:val="ro-RO"/>
        </w:rPr>
        <w:t>Numărul de credite pentru studenții care mai au examene restante.</w:t>
      </w:r>
    </w:p>
    <w:p w14:paraId="226916B6" w14:textId="77777777" w:rsidR="00A920AE" w:rsidRDefault="00A920AE" w:rsidP="001F4A27">
      <w:pPr>
        <w:spacing w:line="240" w:lineRule="auto"/>
        <w:rPr>
          <w:lang w:val="ro-RO"/>
        </w:rPr>
      </w:pPr>
      <w:r>
        <w:rPr>
          <w:lang w:val="ro-RO"/>
        </w:rPr>
        <w:t xml:space="preserve">!!! Atenție </w:t>
      </w:r>
    </w:p>
    <w:p w14:paraId="3499011C" w14:textId="77777777" w:rsidR="00A920AE" w:rsidRPr="00A647F8" w:rsidRDefault="00A920AE" w:rsidP="001F4A27">
      <w:pPr>
        <w:spacing w:line="240" w:lineRule="auto"/>
        <w:ind w:left="118" w:right="174"/>
        <w:jc w:val="both"/>
        <w:rPr>
          <w:noProof/>
          <w:lang w:val="pt-BR"/>
        </w:rPr>
      </w:pPr>
      <w:r w:rsidRPr="00A647F8">
        <w:rPr>
          <w:noProof/>
          <w:lang w:val="pt-BR"/>
        </w:rPr>
        <w:t>Pentru anii neterminali este posibilă trecerea în anul de studiu următor dacă sunt îndeplinite următoarele condiții :</w:t>
      </w:r>
    </w:p>
    <w:p w14:paraId="7810B354" w14:textId="77777777" w:rsidR="00A920AE" w:rsidRPr="00A647F8" w:rsidRDefault="00A920AE" w:rsidP="001F4A27">
      <w:pPr>
        <w:pStyle w:val="Listparagraf"/>
        <w:widowControl w:val="0"/>
        <w:numPr>
          <w:ilvl w:val="0"/>
          <w:numId w:val="5"/>
        </w:numPr>
        <w:autoSpaceDE w:val="0"/>
        <w:autoSpaceDN w:val="0"/>
        <w:spacing w:after="0" w:line="240" w:lineRule="auto"/>
        <w:ind w:right="165"/>
        <w:jc w:val="both"/>
        <w:rPr>
          <w:noProof/>
          <w:lang w:val="ro-RO"/>
        </w:rPr>
      </w:pPr>
      <w:r w:rsidRPr="00A647F8">
        <w:rPr>
          <w:noProof/>
          <w:lang w:val="ro-RO"/>
        </w:rPr>
        <w:t>La finalul anului I – sunt promovate minim 35 de credite;</w:t>
      </w:r>
    </w:p>
    <w:p w14:paraId="33BC9B52" w14:textId="77777777" w:rsidR="00A920AE" w:rsidRDefault="00A920AE" w:rsidP="001F4A27">
      <w:pPr>
        <w:pStyle w:val="Listparagraf"/>
        <w:widowControl w:val="0"/>
        <w:numPr>
          <w:ilvl w:val="0"/>
          <w:numId w:val="5"/>
        </w:numPr>
        <w:autoSpaceDE w:val="0"/>
        <w:autoSpaceDN w:val="0"/>
        <w:spacing w:after="0" w:line="240" w:lineRule="auto"/>
        <w:ind w:right="165"/>
        <w:contextualSpacing w:val="0"/>
        <w:jc w:val="both"/>
        <w:rPr>
          <w:noProof/>
          <w:lang w:val="ro-RO"/>
        </w:rPr>
      </w:pPr>
      <w:r w:rsidRPr="1A9BAA92">
        <w:rPr>
          <w:noProof/>
          <w:lang w:val="ro-RO"/>
        </w:rPr>
        <w:t>La finalul anului II – totalizează minim 75 de credite însumate din anii I și II, dintre care cel puțin 35 de credite din anul II;</w:t>
      </w:r>
    </w:p>
    <w:p w14:paraId="659F71BA" w14:textId="77777777" w:rsidR="00A920AE" w:rsidRDefault="00A920AE" w:rsidP="001F4A27">
      <w:pPr>
        <w:pStyle w:val="Listparagraf"/>
        <w:widowControl w:val="0"/>
        <w:numPr>
          <w:ilvl w:val="0"/>
          <w:numId w:val="5"/>
        </w:numPr>
        <w:autoSpaceDE w:val="0"/>
        <w:autoSpaceDN w:val="0"/>
        <w:spacing w:after="0" w:line="240" w:lineRule="auto"/>
        <w:ind w:right="165"/>
        <w:contextualSpacing w:val="0"/>
        <w:jc w:val="both"/>
        <w:rPr>
          <w:noProof/>
          <w:lang w:val="ro-RO"/>
        </w:rPr>
      </w:pPr>
      <w:r w:rsidRPr="1A9BAA92">
        <w:rPr>
          <w:noProof/>
          <w:lang w:val="ro-RO"/>
        </w:rPr>
        <w:t>La finalul anului III - acumulează toate creditele aferente anilor de studii I și II și minim 35 de credite din anul III;</w:t>
      </w:r>
    </w:p>
    <w:p w14:paraId="35ABD9B8" w14:textId="77777777" w:rsidR="00A920AE" w:rsidRDefault="00A920AE" w:rsidP="001F4A27">
      <w:pPr>
        <w:pStyle w:val="Listparagraf"/>
        <w:spacing w:line="240" w:lineRule="auto"/>
        <w:jc w:val="both"/>
        <w:rPr>
          <w:lang w:val="ro-RO"/>
        </w:rPr>
      </w:pPr>
    </w:p>
    <w:p w14:paraId="5DD62A82" w14:textId="6105C6E3" w:rsidR="00912CC0" w:rsidRPr="001F4A27" w:rsidRDefault="00912CC0" w:rsidP="001F4A27">
      <w:pPr>
        <w:pStyle w:val="Listparagraf"/>
        <w:spacing w:line="240" w:lineRule="auto"/>
        <w:jc w:val="both"/>
        <w:rPr>
          <w:b/>
          <w:bCs/>
          <w:lang w:val="ro-RO"/>
        </w:rPr>
      </w:pPr>
      <w:r w:rsidRPr="001F4A27">
        <w:rPr>
          <w:b/>
          <w:bCs/>
          <w:lang w:val="ro-RO"/>
        </w:rPr>
        <w:t>Descriere procedură alegere discipline opționale</w:t>
      </w:r>
    </w:p>
    <w:p w14:paraId="7002993B" w14:textId="2EDB3A5C" w:rsidR="00912CC0" w:rsidRDefault="00912CC0" w:rsidP="001F4A27">
      <w:pPr>
        <w:spacing w:line="240" w:lineRule="auto"/>
        <w:jc w:val="both"/>
        <w:rPr>
          <w:lang w:val="ro-RO"/>
        </w:rPr>
      </w:pPr>
      <w:r>
        <w:rPr>
          <w:lang w:val="ro-RO"/>
        </w:rPr>
        <w:t xml:space="preserve">Alegerea disciplinelor opționale se va face în momentul completării formularului de alegere a specializării. Disciplinele opționale sunt prezentate succint odată cu specializările, iar informații suplimentare se găsesc pe site-ul Facultății. </w:t>
      </w:r>
    </w:p>
    <w:p w14:paraId="4E4826C9" w14:textId="2F1E53BB" w:rsidR="00912CC0" w:rsidRDefault="00912CC0" w:rsidP="001F4A27">
      <w:pPr>
        <w:spacing w:line="240" w:lineRule="auto"/>
        <w:jc w:val="both"/>
        <w:rPr>
          <w:lang w:val="ro-RO"/>
        </w:rPr>
      </w:pPr>
      <w:r>
        <w:rPr>
          <w:lang w:val="ro-RO"/>
        </w:rPr>
        <w:t>Din pachetul de opționale, studentul va alege doar o singură disciplină. În anul universitar următor, vor funcționa opționalele cu cele mai multe solicitări.</w:t>
      </w:r>
    </w:p>
    <w:p w14:paraId="558A95C3" w14:textId="77777777" w:rsidR="00912CC0" w:rsidRDefault="00912CC0" w:rsidP="001F4A27">
      <w:pPr>
        <w:spacing w:line="240" w:lineRule="auto"/>
        <w:jc w:val="both"/>
        <w:rPr>
          <w:lang w:val="ro-RO"/>
        </w:rPr>
      </w:pPr>
    </w:p>
    <w:p w14:paraId="151F27FB" w14:textId="7452B1D1" w:rsidR="002A0233" w:rsidRPr="00D439E1" w:rsidRDefault="00CE4C55" w:rsidP="00CE4C55">
      <w:pPr>
        <w:rPr>
          <w:lang w:val="ro-RO"/>
        </w:rPr>
      </w:pPr>
      <w:r w:rsidRPr="00CE4C55">
        <w:rPr>
          <w:lang w:val="ro-RO"/>
        </w:rPr>
        <w:lastRenderedPageBreak/>
        <w:t>Nr............din..........................</w:t>
      </w:r>
      <w:r>
        <w:rPr>
          <w:lang w:val="ro-RO"/>
        </w:rPr>
        <w:t xml:space="preserve">                                                                                                </w:t>
      </w:r>
      <w:r w:rsidRPr="00CE4C55">
        <w:rPr>
          <w:lang w:val="ro-RO"/>
        </w:rPr>
        <w:t>VIZAT DECAN,</w:t>
      </w:r>
    </w:p>
    <w:p w14:paraId="7E21C138" w14:textId="77777777" w:rsidR="004E58F0" w:rsidRDefault="004E58F0" w:rsidP="004E58F0">
      <w:pPr>
        <w:jc w:val="center"/>
        <w:rPr>
          <w:lang w:val="ro-RO"/>
        </w:rPr>
      </w:pPr>
    </w:p>
    <w:p w14:paraId="781B65B8" w14:textId="0622BFB9" w:rsidR="004E58F0" w:rsidRPr="00F22F5F" w:rsidRDefault="004E58F0" w:rsidP="004E58F0">
      <w:pPr>
        <w:jc w:val="center"/>
        <w:rPr>
          <w:b/>
          <w:bCs/>
          <w:lang w:val="ro-RO"/>
        </w:rPr>
      </w:pPr>
      <w:r w:rsidRPr="00F22F5F">
        <w:rPr>
          <w:b/>
          <w:bCs/>
          <w:lang w:val="ro-RO"/>
        </w:rPr>
        <w:t>ALEGEREA SPECIALIZĂRII</w:t>
      </w:r>
    </w:p>
    <w:p w14:paraId="4E1A32F6" w14:textId="77777777" w:rsidR="004E58F0" w:rsidRPr="004E58F0" w:rsidRDefault="004E58F0" w:rsidP="004E58F0">
      <w:pPr>
        <w:rPr>
          <w:lang w:val="ro-RO"/>
        </w:rPr>
      </w:pPr>
    </w:p>
    <w:p w14:paraId="5E21EF97" w14:textId="775AC9CF" w:rsidR="004E58F0" w:rsidRPr="004E58F0" w:rsidRDefault="004E58F0" w:rsidP="004E58F0">
      <w:pPr>
        <w:rPr>
          <w:lang w:val="ro-RO"/>
        </w:rPr>
      </w:pPr>
      <w:r w:rsidRPr="004E58F0">
        <w:rPr>
          <w:lang w:val="ro-RO"/>
        </w:rPr>
        <w:t>NUMELE_____________________________________________</w:t>
      </w:r>
      <w:r>
        <w:rPr>
          <w:lang w:val="ro-RO"/>
        </w:rPr>
        <w:t>___________________</w:t>
      </w:r>
    </w:p>
    <w:p w14:paraId="56F16718" w14:textId="3565F3DE" w:rsidR="004E58F0" w:rsidRPr="004E58F0" w:rsidRDefault="004E58F0" w:rsidP="004E58F0">
      <w:pPr>
        <w:rPr>
          <w:lang w:val="ro-RO"/>
        </w:rPr>
      </w:pPr>
      <w:r w:rsidRPr="004E58F0">
        <w:rPr>
          <w:lang w:val="ro-RO"/>
        </w:rPr>
        <w:t>PRENUMELE_________________________________________</w:t>
      </w:r>
      <w:r>
        <w:rPr>
          <w:lang w:val="ro-RO"/>
        </w:rPr>
        <w:t>___________________</w:t>
      </w:r>
    </w:p>
    <w:p w14:paraId="060CEB80" w14:textId="5101E803" w:rsidR="004E58F0" w:rsidRPr="004E58F0" w:rsidRDefault="004E58F0" w:rsidP="004E58F0">
      <w:pPr>
        <w:rPr>
          <w:lang w:val="ro-RO"/>
        </w:rPr>
      </w:pPr>
      <w:proofErr w:type="spellStart"/>
      <w:r w:rsidRPr="004E58F0">
        <w:rPr>
          <w:lang w:val="ro-RO"/>
        </w:rPr>
        <w:t>Grupa___________seria</w:t>
      </w:r>
      <w:proofErr w:type="spellEnd"/>
      <w:r w:rsidRPr="004E58F0">
        <w:rPr>
          <w:lang w:val="ro-RO"/>
        </w:rPr>
        <w:t xml:space="preserve"> si nr. CI___________________________</w:t>
      </w:r>
      <w:r>
        <w:rPr>
          <w:lang w:val="ro-RO"/>
        </w:rPr>
        <w:t>________________</w:t>
      </w:r>
    </w:p>
    <w:p w14:paraId="14845FA5" w14:textId="38B33091" w:rsidR="00BF0B2D" w:rsidRDefault="004E58F0" w:rsidP="004E58F0">
      <w:pPr>
        <w:rPr>
          <w:lang w:val="ro-RO"/>
        </w:rPr>
      </w:pPr>
      <w:proofErr w:type="spellStart"/>
      <w:r w:rsidRPr="004E58F0">
        <w:rPr>
          <w:lang w:val="ro-RO"/>
        </w:rPr>
        <w:t>Tel:________________________________adresa</w:t>
      </w:r>
      <w:proofErr w:type="spellEnd"/>
      <w:r w:rsidRPr="004E58F0">
        <w:rPr>
          <w:lang w:val="ro-RO"/>
        </w:rPr>
        <w:t xml:space="preserve"> de e-mail:_______________________</w:t>
      </w:r>
    </w:p>
    <w:p w14:paraId="6D255ECD" w14:textId="77777777" w:rsidR="00AE5911" w:rsidRDefault="00AE5911" w:rsidP="004E58F0">
      <w:pPr>
        <w:rPr>
          <w:lang w:val="ro-RO"/>
        </w:rPr>
      </w:pPr>
    </w:p>
    <w:p w14:paraId="5DBFD683" w14:textId="1DC6C0F5" w:rsidR="00AE5911" w:rsidRDefault="00AE5911" w:rsidP="004E58F0">
      <w:pPr>
        <w:rPr>
          <w:lang w:val="ro-RO"/>
        </w:rPr>
      </w:pPr>
      <w:r>
        <w:rPr>
          <w:lang w:val="ro-RO"/>
        </w:rPr>
        <w:t>Vă rugăm să bifați cu X specializarea pentru care optați începând cu anul III de studii:</w:t>
      </w:r>
    </w:p>
    <w:tbl>
      <w:tblPr>
        <w:tblStyle w:val="Tabelgril"/>
        <w:tblW w:w="0" w:type="auto"/>
        <w:tblLook w:val="04A0" w:firstRow="1" w:lastRow="0" w:firstColumn="1" w:lastColumn="0" w:noHBand="0" w:noVBand="1"/>
      </w:tblPr>
      <w:tblGrid>
        <w:gridCol w:w="8295"/>
        <w:gridCol w:w="1055"/>
      </w:tblGrid>
      <w:tr w:rsidR="00AE5911" w14:paraId="28AFB508" w14:textId="77777777" w:rsidTr="00F22F5F">
        <w:tc>
          <w:tcPr>
            <w:tcW w:w="8295" w:type="dxa"/>
          </w:tcPr>
          <w:p w14:paraId="2755B332" w14:textId="44D706FE" w:rsidR="00AE5911" w:rsidRDefault="00AE5911" w:rsidP="004E58F0">
            <w:pPr>
              <w:rPr>
                <w:lang w:val="ro-RO"/>
              </w:rPr>
            </w:pPr>
            <w:r>
              <w:rPr>
                <w:lang w:val="ro-RO"/>
              </w:rPr>
              <w:t>Specializarea</w:t>
            </w:r>
          </w:p>
        </w:tc>
        <w:tc>
          <w:tcPr>
            <w:tcW w:w="1055" w:type="dxa"/>
          </w:tcPr>
          <w:p w14:paraId="1DC84FF2" w14:textId="5B76E3C8" w:rsidR="00AE5911" w:rsidRDefault="00AE5911" w:rsidP="004E58F0">
            <w:pPr>
              <w:rPr>
                <w:lang w:val="ro-RO"/>
              </w:rPr>
            </w:pPr>
            <w:r>
              <w:rPr>
                <w:lang w:val="ro-RO"/>
              </w:rPr>
              <w:t>Opțiune</w:t>
            </w:r>
          </w:p>
        </w:tc>
      </w:tr>
      <w:tr w:rsidR="00776287" w14:paraId="537A2C6C" w14:textId="77777777" w:rsidTr="00F22F5F">
        <w:tc>
          <w:tcPr>
            <w:tcW w:w="8295" w:type="dxa"/>
          </w:tcPr>
          <w:p w14:paraId="77C0BDA2" w14:textId="1857CD0E" w:rsidR="00776287" w:rsidRPr="00E724E0" w:rsidRDefault="00776287" w:rsidP="00776287">
            <w:pPr>
              <w:rPr>
                <w:rFonts w:ascii="Aptos" w:hAnsi="Aptos"/>
                <w:lang w:val="ro-RO"/>
              </w:rPr>
            </w:pPr>
            <w:r w:rsidRPr="00E724E0">
              <w:rPr>
                <w:rFonts w:ascii="Aptos" w:hAnsi="Aptos"/>
                <w:szCs w:val="28"/>
                <w:lang w:val="it-IT"/>
              </w:rPr>
              <w:t>Informatică aplicată în Ingineria Mediului</w:t>
            </w:r>
          </w:p>
        </w:tc>
        <w:tc>
          <w:tcPr>
            <w:tcW w:w="1055" w:type="dxa"/>
          </w:tcPr>
          <w:p w14:paraId="3837E5DD" w14:textId="77777777" w:rsidR="00776287" w:rsidRDefault="00776287" w:rsidP="00776287">
            <w:pPr>
              <w:rPr>
                <w:lang w:val="ro-RO"/>
              </w:rPr>
            </w:pPr>
          </w:p>
        </w:tc>
      </w:tr>
      <w:tr w:rsidR="00776287" w:rsidRPr="00726B91" w14:paraId="5F568E4B" w14:textId="77777777" w:rsidTr="00F22F5F">
        <w:tc>
          <w:tcPr>
            <w:tcW w:w="8295" w:type="dxa"/>
          </w:tcPr>
          <w:p w14:paraId="7C5825A5" w14:textId="07C80C50" w:rsidR="00776287" w:rsidRPr="00E724E0" w:rsidRDefault="00776287" w:rsidP="00776287">
            <w:pPr>
              <w:rPr>
                <w:rFonts w:ascii="Aptos" w:hAnsi="Aptos"/>
                <w:lang w:val="ro-RO"/>
              </w:rPr>
            </w:pPr>
            <w:r w:rsidRPr="00E724E0">
              <w:rPr>
                <w:rFonts w:ascii="Aptos" w:hAnsi="Aptos"/>
                <w:szCs w:val="28"/>
                <w:lang w:val="it-IT"/>
              </w:rPr>
              <w:t>Ingineria şi Protecţia Mediului în Industrie</w:t>
            </w:r>
          </w:p>
        </w:tc>
        <w:tc>
          <w:tcPr>
            <w:tcW w:w="1055" w:type="dxa"/>
          </w:tcPr>
          <w:p w14:paraId="5CA920A7" w14:textId="77777777" w:rsidR="00776287" w:rsidRDefault="00776287" w:rsidP="00776287">
            <w:pPr>
              <w:rPr>
                <w:lang w:val="ro-RO"/>
              </w:rPr>
            </w:pPr>
          </w:p>
        </w:tc>
      </w:tr>
    </w:tbl>
    <w:p w14:paraId="51E5C858" w14:textId="77777777" w:rsidR="009A384E" w:rsidRDefault="009A384E" w:rsidP="004E58F0">
      <w:pPr>
        <w:rPr>
          <w:lang w:val="ro-RO"/>
        </w:rPr>
      </w:pPr>
    </w:p>
    <w:p w14:paraId="1DB6ABFB" w14:textId="77777777" w:rsidR="001F4A27" w:rsidRDefault="001F4A27" w:rsidP="004E58F0">
      <w:pPr>
        <w:rPr>
          <w:lang w:val="ro-RO"/>
        </w:rPr>
      </w:pPr>
    </w:p>
    <w:p w14:paraId="78F54AB1" w14:textId="7468B6BB" w:rsidR="00AE5911" w:rsidRPr="00F22F5F" w:rsidRDefault="00F22F5F" w:rsidP="00F22F5F">
      <w:pPr>
        <w:jc w:val="center"/>
        <w:rPr>
          <w:b/>
          <w:bCs/>
          <w:lang w:val="ro-RO"/>
        </w:rPr>
      </w:pPr>
      <w:r w:rsidRPr="00F22F5F">
        <w:rPr>
          <w:b/>
          <w:bCs/>
          <w:lang w:val="ro-RO"/>
        </w:rPr>
        <w:t>ALEGEREA DISCIPLINELOR OPȚIONALE</w:t>
      </w:r>
    </w:p>
    <w:p w14:paraId="70B8ED41" w14:textId="3A3A2F1C" w:rsidR="00F22F5F" w:rsidRDefault="00F22F5F" w:rsidP="00F22F5F">
      <w:pPr>
        <w:rPr>
          <w:lang w:val="ro-RO"/>
        </w:rPr>
      </w:pPr>
      <w:r w:rsidRPr="00F22F5F">
        <w:rPr>
          <w:lang w:val="ro-RO"/>
        </w:rPr>
        <w:t>Vă rugăm să bifați cu X o disciplină din fiecare pachet de opționale.</w:t>
      </w:r>
    </w:p>
    <w:p w14:paraId="563D0C11" w14:textId="409A2C09" w:rsidR="00F22F5F" w:rsidRDefault="00F22F5F" w:rsidP="00F22F5F">
      <w:pPr>
        <w:rPr>
          <w:b/>
          <w:bCs/>
          <w:lang w:val="ro-RO"/>
        </w:rPr>
      </w:pPr>
      <w:r>
        <w:rPr>
          <w:lang w:val="ro-RO"/>
        </w:rPr>
        <w:t xml:space="preserve">Specializarea </w:t>
      </w:r>
      <w:r w:rsidR="00776287">
        <w:rPr>
          <w:b/>
          <w:bCs/>
          <w:lang w:val="ro-RO"/>
        </w:rPr>
        <w:t xml:space="preserve">Informatică Aplicată în Ingineria Mediului </w:t>
      </w:r>
      <w:r w:rsidR="00776287" w:rsidRPr="00CA5D8F">
        <w:rPr>
          <w:b/>
          <w:bCs/>
          <w:lang w:val="ro-RO"/>
        </w:rPr>
        <w:t>(I</w:t>
      </w:r>
      <w:r w:rsidR="00776287">
        <w:rPr>
          <w:b/>
          <w:bCs/>
          <w:lang w:val="ro-RO"/>
        </w:rPr>
        <w:t>AIM</w:t>
      </w:r>
      <w:r w:rsidR="00776287" w:rsidRPr="00CA5D8F">
        <w:rPr>
          <w:b/>
          <w:bCs/>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5171"/>
        <w:gridCol w:w="1202"/>
      </w:tblGrid>
      <w:tr w:rsidR="00F22F5F" w:rsidRPr="0012407F" w14:paraId="133FDBBA" w14:textId="77777777" w:rsidTr="00D97424">
        <w:tc>
          <w:tcPr>
            <w:tcW w:w="1555" w:type="dxa"/>
          </w:tcPr>
          <w:p w14:paraId="11A18D09"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Semestrul de funcționare</w:t>
            </w:r>
          </w:p>
        </w:tc>
        <w:tc>
          <w:tcPr>
            <w:tcW w:w="1417" w:type="dxa"/>
          </w:tcPr>
          <w:p w14:paraId="7DAC55C7"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Disciplină opțională</w:t>
            </w:r>
          </w:p>
        </w:tc>
        <w:tc>
          <w:tcPr>
            <w:tcW w:w="5171" w:type="dxa"/>
          </w:tcPr>
          <w:p w14:paraId="5763A662"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Denumire discipline in planul de învățământ</w:t>
            </w:r>
          </w:p>
        </w:tc>
        <w:tc>
          <w:tcPr>
            <w:tcW w:w="1202" w:type="dxa"/>
          </w:tcPr>
          <w:p w14:paraId="24F2D771"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Opțiune</w:t>
            </w:r>
          </w:p>
        </w:tc>
      </w:tr>
      <w:tr w:rsidR="00F22F5F" w:rsidRPr="0012407F" w14:paraId="23D7B8AD" w14:textId="77777777" w:rsidTr="00D97424">
        <w:tc>
          <w:tcPr>
            <w:tcW w:w="1555" w:type="dxa"/>
            <w:vMerge w:val="restart"/>
            <w:vAlign w:val="center"/>
          </w:tcPr>
          <w:p w14:paraId="13DD2199" w14:textId="0AB1EB70" w:rsidR="00F22F5F" w:rsidRPr="00F22F5F" w:rsidRDefault="00F22F5F" w:rsidP="00D97424">
            <w:pPr>
              <w:pStyle w:val="Corptext"/>
              <w:jc w:val="center"/>
              <w:rPr>
                <w:rFonts w:asciiTheme="majorHAnsi" w:hAnsiTheme="majorHAnsi"/>
                <w:sz w:val="24"/>
                <w:szCs w:val="24"/>
                <w:lang w:val="ro-RO"/>
              </w:rPr>
            </w:pPr>
            <w:r>
              <w:rPr>
                <w:rFonts w:asciiTheme="majorHAnsi" w:hAnsiTheme="majorHAnsi"/>
                <w:sz w:val="24"/>
                <w:szCs w:val="24"/>
                <w:lang w:val="ro-RO"/>
              </w:rPr>
              <w:t>5</w:t>
            </w:r>
          </w:p>
          <w:p w14:paraId="255EB8CF" w14:textId="77777777" w:rsidR="00F22F5F" w:rsidRPr="00F22F5F" w:rsidRDefault="00F22F5F" w:rsidP="00D97424">
            <w:pPr>
              <w:pStyle w:val="Corptext"/>
              <w:jc w:val="center"/>
              <w:rPr>
                <w:rFonts w:asciiTheme="majorHAnsi" w:hAnsiTheme="majorHAnsi"/>
                <w:sz w:val="24"/>
                <w:szCs w:val="24"/>
                <w:lang w:val="ro-RO"/>
              </w:rPr>
            </w:pPr>
          </w:p>
        </w:tc>
        <w:tc>
          <w:tcPr>
            <w:tcW w:w="1417" w:type="dxa"/>
            <w:vMerge w:val="restart"/>
            <w:vAlign w:val="center"/>
          </w:tcPr>
          <w:p w14:paraId="3DE4A8F4" w14:textId="6C52F58E" w:rsidR="00F22F5F" w:rsidRPr="00F22F5F" w:rsidRDefault="00F22F5F" w:rsidP="00D97424">
            <w:pPr>
              <w:pStyle w:val="Corptext"/>
              <w:jc w:val="center"/>
              <w:rPr>
                <w:rFonts w:asciiTheme="majorHAnsi" w:hAnsiTheme="majorHAnsi"/>
                <w:sz w:val="24"/>
                <w:szCs w:val="24"/>
                <w:lang w:val="ro-RO"/>
              </w:rPr>
            </w:pPr>
            <w:r>
              <w:rPr>
                <w:rFonts w:asciiTheme="majorHAnsi" w:hAnsiTheme="majorHAnsi"/>
                <w:sz w:val="24"/>
                <w:szCs w:val="24"/>
                <w:lang w:val="ro-RO"/>
              </w:rPr>
              <w:t>2</w:t>
            </w:r>
          </w:p>
        </w:tc>
        <w:tc>
          <w:tcPr>
            <w:tcW w:w="5171" w:type="dxa"/>
            <w:vAlign w:val="center"/>
          </w:tcPr>
          <w:p w14:paraId="0832649F" w14:textId="6AE1A907" w:rsidR="00F22F5F" w:rsidRPr="00F22F5F" w:rsidRDefault="00776287" w:rsidP="00D97424">
            <w:pPr>
              <w:pStyle w:val="Corptext"/>
              <w:jc w:val="left"/>
              <w:rPr>
                <w:rFonts w:asciiTheme="majorHAnsi" w:hAnsiTheme="majorHAnsi"/>
                <w:sz w:val="24"/>
                <w:szCs w:val="24"/>
                <w:lang w:val="ro-RO"/>
              </w:rPr>
            </w:pPr>
            <w:r w:rsidRPr="00776287">
              <w:rPr>
                <w:rFonts w:asciiTheme="majorHAnsi" w:hAnsiTheme="majorHAnsi"/>
                <w:bCs/>
                <w:sz w:val="24"/>
                <w:szCs w:val="24"/>
                <w:lang w:val="ro-RO"/>
              </w:rPr>
              <w:t>Elemente de electrochimie si coroziune</w:t>
            </w:r>
          </w:p>
        </w:tc>
        <w:tc>
          <w:tcPr>
            <w:tcW w:w="1202" w:type="dxa"/>
          </w:tcPr>
          <w:p w14:paraId="104AE249" w14:textId="77777777" w:rsidR="00F22F5F" w:rsidRPr="00F22F5F" w:rsidRDefault="00F22F5F" w:rsidP="00D97424">
            <w:pPr>
              <w:pStyle w:val="Corptext"/>
              <w:rPr>
                <w:rFonts w:asciiTheme="majorHAnsi" w:hAnsiTheme="majorHAnsi"/>
                <w:sz w:val="24"/>
                <w:szCs w:val="24"/>
                <w:lang w:val="ro-RO"/>
              </w:rPr>
            </w:pPr>
          </w:p>
        </w:tc>
      </w:tr>
      <w:tr w:rsidR="00F22F5F" w:rsidRPr="0012407F" w14:paraId="49938FB9" w14:textId="77777777" w:rsidTr="00D97424">
        <w:trPr>
          <w:trHeight w:val="121"/>
        </w:trPr>
        <w:tc>
          <w:tcPr>
            <w:tcW w:w="1555" w:type="dxa"/>
            <w:vMerge/>
            <w:vAlign w:val="center"/>
          </w:tcPr>
          <w:p w14:paraId="25D49A7E" w14:textId="77777777" w:rsidR="00F22F5F" w:rsidRPr="00F22F5F" w:rsidRDefault="00F22F5F" w:rsidP="00D97424">
            <w:pPr>
              <w:pStyle w:val="Corptext"/>
              <w:jc w:val="center"/>
              <w:rPr>
                <w:rFonts w:asciiTheme="majorHAnsi" w:hAnsiTheme="majorHAnsi"/>
                <w:sz w:val="24"/>
                <w:szCs w:val="24"/>
                <w:lang w:val="ro-RO"/>
              </w:rPr>
            </w:pPr>
          </w:p>
        </w:tc>
        <w:tc>
          <w:tcPr>
            <w:tcW w:w="1417" w:type="dxa"/>
            <w:vMerge/>
            <w:vAlign w:val="center"/>
          </w:tcPr>
          <w:p w14:paraId="68379ED9" w14:textId="77777777" w:rsidR="00F22F5F" w:rsidRPr="00F22F5F" w:rsidRDefault="00F22F5F" w:rsidP="00D97424">
            <w:pPr>
              <w:pStyle w:val="Corptext"/>
              <w:jc w:val="center"/>
              <w:rPr>
                <w:rFonts w:asciiTheme="majorHAnsi" w:hAnsiTheme="majorHAnsi"/>
                <w:sz w:val="24"/>
                <w:szCs w:val="24"/>
                <w:lang w:val="ro-RO"/>
              </w:rPr>
            </w:pPr>
          </w:p>
        </w:tc>
        <w:tc>
          <w:tcPr>
            <w:tcW w:w="5171" w:type="dxa"/>
            <w:vAlign w:val="center"/>
          </w:tcPr>
          <w:p w14:paraId="38D5EB2F" w14:textId="785D1D23" w:rsidR="00F22F5F" w:rsidRPr="00F22F5F" w:rsidRDefault="00776287" w:rsidP="00D97424">
            <w:pPr>
              <w:pStyle w:val="Corptext"/>
              <w:jc w:val="left"/>
              <w:rPr>
                <w:rFonts w:asciiTheme="majorHAnsi" w:hAnsiTheme="majorHAnsi"/>
                <w:sz w:val="24"/>
                <w:szCs w:val="24"/>
                <w:lang w:val="ro-RO"/>
              </w:rPr>
            </w:pPr>
            <w:r w:rsidRPr="00776287">
              <w:rPr>
                <w:rFonts w:asciiTheme="majorHAnsi" w:hAnsiTheme="majorHAnsi"/>
                <w:bCs/>
                <w:sz w:val="24"/>
                <w:szCs w:val="24"/>
                <w:lang w:val="ro-RO"/>
              </w:rPr>
              <w:t xml:space="preserve">Coroziune si </w:t>
            </w:r>
            <w:proofErr w:type="spellStart"/>
            <w:r w:rsidRPr="00776287">
              <w:rPr>
                <w:rFonts w:asciiTheme="majorHAnsi" w:hAnsiTheme="majorHAnsi"/>
                <w:bCs/>
                <w:sz w:val="24"/>
                <w:szCs w:val="24"/>
                <w:lang w:val="ro-RO"/>
              </w:rPr>
              <w:t>protectie</w:t>
            </w:r>
            <w:proofErr w:type="spellEnd"/>
            <w:r w:rsidRPr="00776287">
              <w:rPr>
                <w:rFonts w:asciiTheme="majorHAnsi" w:hAnsiTheme="majorHAnsi"/>
                <w:bCs/>
                <w:sz w:val="24"/>
                <w:szCs w:val="24"/>
                <w:lang w:val="ro-RO"/>
              </w:rPr>
              <w:t xml:space="preserve"> anticoroziva</w:t>
            </w:r>
          </w:p>
        </w:tc>
        <w:tc>
          <w:tcPr>
            <w:tcW w:w="1202" w:type="dxa"/>
          </w:tcPr>
          <w:p w14:paraId="01AC49B0" w14:textId="77777777" w:rsidR="00F22F5F" w:rsidRPr="00F22F5F" w:rsidRDefault="00F22F5F" w:rsidP="00D97424">
            <w:pPr>
              <w:pStyle w:val="Corptext"/>
              <w:rPr>
                <w:rFonts w:asciiTheme="majorHAnsi" w:hAnsiTheme="majorHAnsi"/>
                <w:sz w:val="24"/>
                <w:szCs w:val="24"/>
                <w:lang w:val="ro-RO"/>
              </w:rPr>
            </w:pPr>
          </w:p>
        </w:tc>
      </w:tr>
      <w:tr w:rsidR="007117FD" w:rsidRPr="00726B91" w14:paraId="6D5B67F6" w14:textId="77777777" w:rsidTr="00D97424">
        <w:trPr>
          <w:trHeight w:val="121"/>
        </w:trPr>
        <w:tc>
          <w:tcPr>
            <w:tcW w:w="1555" w:type="dxa"/>
            <w:vMerge w:val="restart"/>
            <w:vAlign w:val="center"/>
          </w:tcPr>
          <w:p w14:paraId="4B7B296A" w14:textId="115BCB45" w:rsidR="007117FD" w:rsidRPr="00F22F5F" w:rsidRDefault="00D14D15" w:rsidP="00D97424">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1417" w:type="dxa"/>
            <w:vMerge w:val="restart"/>
            <w:vAlign w:val="center"/>
          </w:tcPr>
          <w:p w14:paraId="4EF0B235" w14:textId="0991DD8D" w:rsidR="007117FD" w:rsidRPr="00F22F5F" w:rsidRDefault="00D14D15" w:rsidP="00D97424">
            <w:pPr>
              <w:pStyle w:val="Corptext"/>
              <w:jc w:val="center"/>
              <w:rPr>
                <w:rFonts w:asciiTheme="majorHAnsi" w:hAnsiTheme="majorHAnsi"/>
                <w:sz w:val="24"/>
                <w:szCs w:val="24"/>
                <w:lang w:val="ro-RO"/>
              </w:rPr>
            </w:pPr>
            <w:r>
              <w:rPr>
                <w:rFonts w:asciiTheme="majorHAnsi" w:hAnsiTheme="majorHAnsi"/>
                <w:sz w:val="24"/>
                <w:szCs w:val="24"/>
                <w:lang w:val="ro-RO"/>
              </w:rPr>
              <w:t>3</w:t>
            </w:r>
          </w:p>
        </w:tc>
        <w:tc>
          <w:tcPr>
            <w:tcW w:w="5171" w:type="dxa"/>
            <w:vAlign w:val="center"/>
          </w:tcPr>
          <w:p w14:paraId="02F167E9" w14:textId="44AB0CC9" w:rsidR="007117FD" w:rsidRPr="00776287" w:rsidRDefault="00776287" w:rsidP="00D97424">
            <w:pPr>
              <w:pStyle w:val="Corptext"/>
              <w:jc w:val="left"/>
              <w:rPr>
                <w:rFonts w:asciiTheme="majorHAnsi" w:hAnsiTheme="majorHAnsi"/>
                <w:bCs/>
                <w:sz w:val="24"/>
                <w:szCs w:val="24"/>
                <w:lang w:val="pt-BR"/>
              </w:rPr>
            </w:pPr>
            <w:r w:rsidRPr="00776287">
              <w:rPr>
                <w:rFonts w:asciiTheme="majorHAnsi" w:hAnsiTheme="majorHAnsi"/>
                <w:bCs/>
                <w:sz w:val="24"/>
                <w:szCs w:val="24"/>
                <w:lang w:val="pt-BR"/>
              </w:rPr>
              <w:t>Modelarea și simularea factorilor de mediu</w:t>
            </w:r>
          </w:p>
        </w:tc>
        <w:tc>
          <w:tcPr>
            <w:tcW w:w="1202" w:type="dxa"/>
          </w:tcPr>
          <w:p w14:paraId="022C0228" w14:textId="77777777" w:rsidR="007117FD" w:rsidRPr="00F22F5F" w:rsidRDefault="007117FD" w:rsidP="00D97424">
            <w:pPr>
              <w:pStyle w:val="Corptext"/>
              <w:rPr>
                <w:rFonts w:asciiTheme="majorHAnsi" w:hAnsiTheme="majorHAnsi"/>
                <w:sz w:val="24"/>
                <w:szCs w:val="24"/>
                <w:lang w:val="ro-RO"/>
              </w:rPr>
            </w:pPr>
          </w:p>
        </w:tc>
      </w:tr>
      <w:tr w:rsidR="007117FD" w:rsidRPr="0012407F" w14:paraId="4C410BF1" w14:textId="77777777" w:rsidTr="00D97424">
        <w:trPr>
          <w:trHeight w:val="121"/>
        </w:trPr>
        <w:tc>
          <w:tcPr>
            <w:tcW w:w="1555" w:type="dxa"/>
            <w:vMerge/>
            <w:vAlign w:val="center"/>
          </w:tcPr>
          <w:p w14:paraId="714087E4" w14:textId="77777777" w:rsidR="007117FD" w:rsidRPr="00F22F5F" w:rsidRDefault="007117FD" w:rsidP="00D97424">
            <w:pPr>
              <w:pStyle w:val="Corptext"/>
              <w:jc w:val="center"/>
              <w:rPr>
                <w:rFonts w:asciiTheme="majorHAnsi" w:hAnsiTheme="majorHAnsi"/>
                <w:sz w:val="24"/>
                <w:szCs w:val="24"/>
                <w:lang w:val="ro-RO"/>
              </w:rPr>
            </w:pPr>
          </w:p>
        </w:tc>
        <w:tc>
          <w:tcPr>
            <w:tcW w:w="1417" w:type="dxa"/>
            <w:vMerge/>
            <w:vAlign w:val="center"/>
          </w:tcPr>
          <w:p w14:paraId="53AA332F" w14:textId="77777777" w:rsidR="007117FD" w:rsidRPr="00F22F5F" w:rsidRDefault="007117FD" w:rsidP="00D97424">
            <w:pPr>
              <w:pStyle w:val="Corptext"/>
              <w:jc w:val="center"/>
              <w:rPr>
                <w:rFonts w:asciiTheme="majorHAnsi" w:hAnsiTheme="majorHAnsi"/>
                <w:sz w:val="24"/>
                <w:szCs w:val="24"/>
                <w:lang w:val="ro-RO"/>
              </w:rPr>
            </w:pPr>
          </w:p>
        </w:tc>
        <w:tc>
          <w:tcPr>
            <w:tcW w:w="5171" w:type="dxa"/>
            <w:vAlign w:val="center"/>
          </w:tcPr>
          <w:p w14:paraId="437A6791" w14:textId="471B93DC" w:rsidR="007117FD" w:rsidRDefault="00776287" w:rsidP="00D97424">
            <w:pPr>
              <w:pStyle w:val="Corptext"/>
              <w:jc w:val="left"/>
              <w:rPr>
                <w:rFonts w:asciiTheme="majorHAnsi" w:hAnsiTheme="majorHAnsi"/>
                <w:bCs/>
                <w:sz w:val="24"/>
                <w:szCs w:val="24"/>
                <w:lang w:val="ro-RO"/>
              </w:rPr>
            </w:pPr>
            <w:proofErr w:type="spellStart"/>
            <w:r w:rsidRPr="00776287">
              <w:rPr>
                <w:rFonts w:asciiTheme="majorHAnsi" w:hAnsiTheme="majorHAnsi"/>
                <w:bCs/>
                <w:sz w:val="24"/>
                <w:szCs w:val="24"/>
              </w:rPr>
              <w:t>Transportul</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poluanților</w:t>
            </w:r>
            <w:proofErr w:type="spellEnd"/>
          </w:p>
        </w:tc>
        <w:tc>
          <w:tcPr>
            <w:tcW w:w="1202" w:type="dxa"/>
          </w:tcPr>
          <w:p w14:paraId="49E4092E" w14:textId="77777777" w:rsidR="007117FD" w:rsidRPr="00F22F5F" w:rsidRDefault="007117FD" w:rsidP="00D97424">
            <w:pPr>
              <w:pStyle w:val="Corptext"/>
              <w:rPr>
                <w:rFonts w:asciiTheme="majorHAnsi" w:hAnsiTheme="majorHAnsi"/>
                <w:sz w:val="24"/>
                <w:szCs w:val="24"/>
                <w:lang w:val="ro-RO"/>
              </w:rPr>
            </w:pPr>
          </w:p>
        </w:tc>
      </w:tr>
      <w:tr w:rsidR="00C82979" w:rsidRPr="00726B91" w14:paraId="33C97EE7" w14:textId="77777777" w:rsidTr="00D97424">
        <w:trPr>
          <w:trHeight w:val="121"/>
        </w:trPr>
        <w:tc>
          <w:tcPr>
            <w:tcW w:w="1555" w:type="dxa"/>
            <w:vMerge w:val="restart"/>
            <w:vAlign w:val="center"/>
          </w:tcPr>
          <w:p w14:paraId="1A92E39B" w14:textId="2D9424D1" w:rsidR="00C82979" w:rsidRPr="00F22F5F" w:rsidRDefault="00C82979" w:rsidP="00D97424">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1417" w:type="dxa"/>
            <w:vMerge w:val="restart"/>
            <w:vAlign w:val="center"/>
          </w:tcPr>
          <w:p w14:paraId="10326011" w14:textId="275536A0" w:rsidR="00C82979" w:rsidRPr="00F22F5F" w:rsidRDefault="00C82979" w:rsidP="00D97424">
            <w:pPr>
              <w:pStyle w:val="Corptext"/>
              <w:jc w:val="center"/>
              <w:rPr>
                <w:rFonts w:asciiTheme="majorHAnsi" w:hAnsiTheme="majorHAnsi"/>
                <w:sz w:val="24"/>
                <w:szCs w:val="24"/>
                <w:lang w:val="ro-RO"/>
              </w:rPr>
            </w:pPr>
            <w:r>
              <w:rPr>
                <w:rFonts w:asciiTheme="majorHAnsi" w:hAnsiTheme="majorHAnsi"/>
                <w:sz w:val="24"/>
                <w:szCs w:val="24"/>
                <w:lang w:val="ro-RO"/>
              </w:rPr>
              <w:t>4</w:t>
            </w:r>
          </w:p>
        </w:tc>
        <w:tc>
          <w:tcPr>
            <w:tcW w:w="5171" w:type="dxa"/>
            <w:vAlign w:val="center"/>
          </w:tcPr>
          <w:p w14:paraId="779C2CD6" w14:textId="0067BBF6" w:rsidR="00C82979" w:rsidRPr="00776287" w:rsidRDefault="00776287" w:rsidP="00D97424">
            <w:pPr>
              <w:pStyle w:val="Corptext"/>
              <w:jc w:val="left"/>
              <w:rPr>
                <w:rFonts w:asciiTheme="majorHAnsi" w:hAnsiTheme="majorHAnsi"/>
                <w:bCs/>
                <w:sz w:val="24"/>
                <w:szCs w:val="24"/>
                <w:lang w:val="pt-BR"/>
              </w:rPr>
            </w:pPr>
            <w:r w:rsidRPr="00776287">
              <w:rPr>
                <w:rFonts w:asciiTheme="majorHAnsi" w:hAnsiTheme="majorHAnsi"/>
                <w:bCs/>
                <w:sz w:val="24"/>
                <w:szCs w:val="24"/>
                <w:lang w:val="pt-BR"/>
              </w:rPr>
              <w:t>Ingineria apelor (subterane si de suprafata)</w:t>
            </w:r>
          </w:p>
        </w:tc>
        <w:tc>
          <w:tcPr>
            <w:tcW w:w="1202" w:type="dxa"/>
          </w:tcPr>
          <w:p w14:paraId="3D710494" w14:textId="77777777" w:rsidR="00C82979" w:rsidRPr="00F22F5F" w:rsidRDefault="00C82979" w:rsidP="00D97424">
            <w:pPr>
              <w:pStyle w:val="Corptext"/>
              <w:rPr>
                <w:rFonts w:asciiTheme="majorHAnsi" w:hAnsiTheme="majorHAnsi"/>
                <w:sz w:val="24"/>
                <w:szCs w:val="24"/>
                <w:lang w:val="ro-RO"/>
              </w:rPr>
            </w:pPr>
          </w:p>
        </w:tc>
      </w:tr>
      <w:tr w:rsidR="00C82979" w:rsidRPr="00726B91" w14:paraId="5034B3A5" w14:textId="77777777" w:rsidTr="009A384E">
        <w:trPr>
          <w:trHeight w:val="121"/>
        </w:trPr>
        <w:tc>
          <w:tcPr>
            <w:tcW w:w="1555" w:type="dxa"/>
            <w:vMerge/>
            <w:vAlign w:val="center"/>
          </w:tcPr>
          <w:p w14:paraId="1596B776" w14:textId="77777777" w:rsidR="00C82979" w:rsidRPr="00F22F5F" w:rsidRDefault="00C82979" w:rsidP="00D97424">
            <w:pPr>
              <w:pStyle w:val="Corptext"/>
              <w:jc w:val="center"/>
              <w:rPr>
                <w:rFonts w:asciiTheme="majorHAnsi" w:hAnsiTheme="majorHAnsi"/>
                <w:sz w:val="24"/>
                <w:szCs w:val="24"/>
                <w:lang w:val="ro-RO"/>
              </w:rPr>
            </w:pPr>
          </w:p>
        </w:tc>
        <w:tc>
          <w:tcPr>
            <w:tcW w:w="1417" w:type="dxa"/>
            <w:vMerge/>
            <w:vAlign w:val="center"/>
          </w:tcPr>
          <w:p w14:paraId="5208F10C" w14:textId="77777777" w:rsidR="00C82979" w:rsidRPr="00F22F5F" w:rsidRDefault="00C82979" w:rsidP="00D97424">
            <w:pPr>
              <w:pStyle w:val="Corptext"/>
              <w:jc w:val="center"/>
              <w:rPr>
                <w:rFonts w:asciiTheme="majorHAnsi" w:hAnsiTheme="majorHAnsi"/>
                <w:sz w:val="24"/>
                <w:szCs w:val="24"/>
                <w:lang w:val="ro-RO"/>
              </w:rPr>
            </w:pPr>
          </w:p>
        </w:tc>
        <w:tc>
          <w:tcPr>
            <w:tcW w:w="5171" w:type="dxa"/>
            <w:tcBorders>
              <w:bottom w:val="single" w:sz="4" w:space="0" w:color="auto"/>
            </w:tcBorders>
            <w:vAlign w:val="center"/>
          </w:tcPr>
          <w:p w14:paraId="3C1448A1" w14:textId="3047E016" w:rsidR="00C82979" w:rsidRPr="00776287" w:rsidRDefault="00776287" w:rsidP="00D97424">
            <w:pPr>
              <w:pStyle w:val="Corptext"/>
              <w:jc w:val="left"/>
              <w:rPr>
                <w:rFonts w:asciiTheme="majorHAnsi" w:hAnsiTheme="majorHAnsi"/>
                <w:bCs/>
                <w:sz w:val="24"/>
                <w:szCs w:val="24"/>
                <w:lang w:val="pt-BR"/>
              </w:rPr>
            </w:pPr>
            <w:r w:rsidRPr="00776287">
              <w:rPr>
                <w:rFonts w:asciiTheme="majorHAnsi" w:hAnsiTheme="majorHAnsi"/>
                <w:bCs/>
                <w:sz w:val="24"/>
                <w:szCs w:val="24"/>
                <w:lang w:val="pt-BR"/>
              </w:rPr>
              <w:t>Metode de separare a poluantilor (din apa)</w:t>
            </w:r>
          </w:p>
        </w:tc>
        <w:tc>
          <w:tcPr>
            <w:tcW w:w="1202" w:type="dxa"/>
          </w:tcPr>
          <w:p w14:paraId="71331836" w14:textId="77777777" w:rsidR="00C82979" w:rsidRPr="00F22F5F" w:rsidRDefault="00C82979" w:rsidP="00D97424">
            <w:pPr>
              <w:pStyle w:val="Corptext"/>
              <w:rPr>
                <w:rFonts w:asciiTheme="majorHAnsi" w:hAnsiTheme="majorHAnsi"/>
                <w:sz w:val="24"/>
                <w:szCs w:val="24"/>
                <w:lang w:val="ro-RO"/>
              </w:rPr>
            </w:pPr>
          </w:p>
        </w:tc>
      </w:tr>
      <w:tr w:rsidR="009A384E" w:rsidRPr="0012407F" w14:paraId="67978C0D" w14:textId="77777777" w:rsidTr="009A384E">
        <w:trPr>
          <w:trHeight w:val="121"/>
        </w:trPr>
        <w:tc>
          <w:tcPr>
            <w:tcW w:w="1555" w:type="dxa"/>
            <w:vMerge w:val="restart"/>
            <w:vAlign w:val="center"/>
          </w:tcPr>
          <w:p w14:paraId="71B7A820" w14:textId="12FFC18C" w:rsidR="009A384E" w:rsidRPr="00F22F5F" w:rsidRDefault="009A384E" w:rsidP="00D97424">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1417" w:type="dxa"/>
            <w:vMerge w:val="restart"/>
            <w:vAlign w:val="center"/>
          </w:tcPr>
          <w:p w14:paraId="2DB9D75A" w14:textId="1C293FA4" w:rsidR="009A384E" w:rsidRPr="00F22F5F" w:rsidRDefault="009A384E" w:rsidP="00D97424">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5171" w:type="dxa"/>
            <w:tcBorders>
              <w:bottom w:val="single" w:sz="4" w:space="0" w:color="auto"/>
            </w:tcBorders>
            <w:vAlign w:val="center"/>
          </w:tcPr>
          <w:p w14:paraId="4D8757C2" w14:textId="6ED12278" w:rsidR="009A384E" w:rsidRPr="00C82979" w:rsidRDefault="009A384E" w:rsidP="00D97424">
            <w:pPr>
              <w:pStyle w:val="Corptext"/>
              <w:jc w:val="left"/>
              <w:rPr>
                <w:rFonts w:asciiTheme="majorHAnsi" w:hAnsiTheme="majorHAnsi"/>
                <w:bCs/>
                <w:sz w:val="24"/>
                <w:szCs w:val="24"/>
              </w:rPr>
            </w:pPr>
            <w:proofErr w:type="spellStart"/>
            <w:r w:rsidRPr="00776287">
              <w:rPr>
                <w:rFonts w:asciiTheme="majorHAnsi" w:hAnsiTheme="majorHAnsi"/>
                <w:bCs/>
                <w:sz w:val="24"/>
                <w:szCs w:val="24"/>
              </w:rPr>
              <w:t>Fenomene</w:t>
            </w:r>
            <w:proofErr w:type="spellEnd"/>
            <w:r w:rsidRPr="00776287">
              <w:rPr>
                <w:rFonts w:asciiTheme="majorHAnsi" w:hAnsiTheme="majorHAnsi"/>
                <w:bCs/>
                <w:sz w:val="24"/>
                <w:szCs w:val="24"/>
              </w:rPr>
              <w:t xml:space="preserve"> de transfer </w:t>
            </w:r>
            <w:proofErr w:type="spellStart"/>
            <w:r w:rsidRPr="00776287">
              <w:rPr>
                <w:rFonts w:asciiTheme="majorHAnsi" w:hAnsiTheme="majorHAnsi"/>
                <w:bCs/>
                <w:sz w:val="24"/>
                <w:szCs w:val="24"/>
              </w:rPr>
              <w:t>și</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operații</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unitare</w:t>
            </w:r>
            <w:proofErr w:type="spellEnd"/>
            <w:r w:rsidRPr="00776287">
              <w:rPr>
                <w:rFonts w:asciiTheme="majorHAnsi" w:hAnsiTheme="majorHAnsi"/>
                <w:bCs/>
                <w:sz w:val="24"/>
                <w:szCs w:val="24"/>
              </w:rPr>
              <w:t xml:space="preserve"> </w:t>
            </w:r>
          </w:p>
        </w:tc>
        <w:tc>
          <w:tcPr>
            <w:tcW w:w="1202" w:type="dxa"/>
          </w:tcPr>
          <w:p w14:paraId="5C3E92EE" w14:textId="77777777" w:rsidR="009A384E" w:rsidRPr="00F22F5F" w:rsidRDefault="009A384E" w:rsidP="00D97424">
            <w:pPr>
              <w:pStyle w:val="Corptext"/>
              <w:rPr>
                <w:rFonts w:asciiTheme="majorHAnsi" w:hAnsiTheme="majorHAnsi"/>
                <w:sz w:val="24"/>
                <w:szCs w:val="24"/>
                <w:lang w:val="ro-RO"/>
              </w:rPr>
            </w:pPr>
          </w:p>
        </w:tc>
      </w:tr>
      <w:tr w:rsidR="009A384E" w:rsidRPr="0012407F" w14:paraId="4A0E0BBB" w14:textId="77777777" w:rsidTr="009A384E">
        <w:trPr>
          <w:trHeight w:val="121"/>
        </w:trPr>
        <w:tc>
          <w:tcPr>
            <w:tcW w:w="1555" w:type="dxa"/>
            <w:vMerge/>
            <w:vAlign w:val="center"/>
          </w:tcPr>
          <w:p w14:paraId="36342979" w14:textId="77777777" w:rsidR="009A384E" w:rsidRDefault="009A384E" w:rsidP="00D97424">
            <w:pPr>
              <w:pStyle w:val="Corptext"/>
              <w:jc w:val="center"/>
              <w:rPr>
                <w:rFonts w:asciiTheme="majorHAnsi" w:hAnsiTheme="majorHAnsi"/>
                <w:sz w:val="24"/>
                <w:szCs w:val="24"/>
                <w:lang w:val="ro-RO"/>
              </w:rPr>
            </w:pPr>
          </w:p>
        </w:tc>
        <w:tc>
          <w:tcPr>
            <w:tcW w:w="1417" w:type="dxa"/>
            <w:vMerge/>
            <w:vAlign w:val="center"/>
          </w:tcPr>
          <w:p w14:paraId="0A27DF60" w14:textId="77777777" w:rsidR="009A384E" w:rsidRDefault="009A384E" w:rsidP="00D97424">
            <w:pPr>
              <w:pStyle w:val="Corptext"/>
              <w:jc w:val="center"/>
              <w:rPr>
                <w:rFonts w:asciiTheme="majorHAnsi" w:hAnsiTheme="majorHAnsi"/>
                <w:sz w:val="24"/>
                <w:szCs w:val="24"/>
                <w:lang w:val="ro-RO"/>
              </w:rPr>
            </w:pPr>
          </w:p>
        </w:tc>
        <w:tc>
          <w:tcPr>
            <w:tcW w:w="5171" w:type="dxa"/>
            <w:tcBorders>
              <w:bottom w:val="single" w:sz="4" w:space="0" w:color="auto"/>
            </w:tcBorders>
            <w:vAlign w:val="center"/>
          </w:tcPr>
          <w:p w14:paraId="36B1263D" w14:textId="4C52F7A3" w:rsidR="009A384E" w:rsidRPr="00776287" w:rsidRDefault="009A384E" w:rsidP="00D97424">
            <w:pPr>
              <w:pStyle w:val="Corptext"/>
              <w:jc w:val="left"/>
              <w:rPr>
                <w:rFonts w:asciiTheme="majorHAnsi" w:hAnsiTheme="majorHAnsi"/>
                <w:bCs/>
                <w:sz w:val="24"/>
                <w:szCs w:val="24"/>
              </w:rPr>
            </w:pPr>
            <w:proofErr w:type="spellStart"/>
            <w:r w:rsidRPr="00776287">
              <w:rPr>
                <w:rFonts w:asciiTheme="majorHAnsi" w:hAnsiTheme="majorHAnsi"/>
                <w:bCs/>
                <w:sz w:val="24"/>
                <w:szCs w:val="24"/>
              </w:rPr>
              <w:t>Ingineria</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proceselor</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chimice</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și</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biologice</w:t>
            </w:r>
            <w:proofErr w:type="spellEnd"/>
          </w:p>
        </w:tc>
        <w:tc>
          <w:tcPr>
            <w:tcW w:w="1202" w:type="dxa"/>
          </w:tcPr>
          <w:p w14:paraId="4514CD20" w14:textId="77777777" w:rsidR="009A384E" w:rsidRPr="00F22F5F" w:rsidRDefault="009A384E" w:rsidP="00D97424">
            <w:pPr>
              <w:pStyle w:val="Corptext"/>
              <w:rPr>
                <w:rFonts w:asciiTheme="majorHAnsi" w:hAnsiTheme="majorHAnsi"/>
                <w:sz w:val="24"/>
                <w:szCs w:val="24"/>
                <w:lang w:val="ro-RO"/>
              </w:rPr>
            </w:pPr>
          </w:p>
        </w:tc>
      </w:tr>
      <w:tr w:rsidR="00844B18" w:rsidRPr="00726B91" w14:paraId="7EE637C1" w14:textId="77777777" w:rsidTr="009A384E">
        <w:trPr>
          <w:trHeight w:val="121"/>
        </w:trPr>
        <w:tc>
          <w:tcPr>
            <w:tcW w:w="1555" w:type="dxa"/>
            <w:vMerge w:val="restart"/>
            <w:vAlign w:val="center"/>
          </w:tcPr>
          <w:p w14:paraId="3EE8ED21" w14:textId="54898DA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08DDE8CE" w14:textId="5DE67FE1"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5171" w:type="dxa"/>
            <w:tcBorders>
              <w:top w:val="single" w:sz="4" w:space="0" w:color="auto"/>
            </w:tcBorders>
            <w:vAlign w:val="center"/>
          </w:tcPr>
          <w:p w14:paraId="4438CF4C" w14:textId="53A89DCB" w:rsidR="00844B18" w:rsidRPr="00776287" w:rsidRDefault="00776287" w:rsidP="00D97424">
            <w:pPr>
              <w:pStyle w:val="Corptext"/>
              <w:jc w:val="left"/>
              <w:rPr>
                <w:rFonts w:asciiTheme="majorHAnsi" w:hAnsiTheme="majorHAnsi"/>
                <w:bCs/>
                <w:sz w:val="24"/>
                <w:szCs w:val="24"/>
                <w:lang w:val="pt-BR"/>
              </w:rPr>
            </w:pPr>
            <w:r w:rsidRPr="00776287">
              <w:rPr>
                <w:rFonts w:asciiTheme="majorHAnsi" w:hAnsiTheme="majorHAnsi"/>
                <w:bCs/>
                <w:sz w:val="24"/>
                <w:szCs w:val="24"/>
                <w:lang w:val="pt-BR"/>
              </w:rPr>
              <w:t>Sisteme de energii bazate pe biomasă</w:t>
            </w:r>
          </w:p>
        </w:tc>
        <w:tc>
          <w:tcPr>
            <w:tcW w:w="1202" w:type="dxa"/>
          </w:tcPr>
          <w:p w14:paraId="527573BF" w14:textId="77777777" w:rsidR="00844B18" w:rsidRPr="00F22F5F" w:rsidRDefault="00844B18" w:rsidP="00D97424">
            <w:pPr>
              <w:pStyle w:val="Corptext"/>
              <w:rPr>
                <w:rFonts w:asciiTheme="majorHAnsi" w:hAnsiTheme="majorHAnsi"/>
                <w:sz w:val="24"/>
                <w:szCs w:val="24"/>
                <w:lang w:val="ro-RO"/>
              </w:rPr>
            </w:pPr>
          </w:p>
        </w:tc>
      </w:tr>
      <w:tr w:rsidR="00844B18" w:rsidRPr="0012407F" w14:paraId="3054EC59" w14:textId="77777777" w:rsidTr="00D97424">
        <w:trPr>
          <w:trHeight w:val="121"/>
        </w:trPr>
        <w:tc>
          <w:tcPr>
            <w:tcW w:w="1555" w:type="dxa"/>
            <w:vMerge/>
            <w:vAlign w:val="center"/>
          </w:tcPr>
          <w:p w14:paraId="5F44CA79"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6D1873F9"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5E260680" w14:textId="0E0A3BC6" w:rsidR="00844B18" w:rsidRPr="00C82979" w:rsidRDefault="00776287" w:rsidP="00D97424">
            <w:pPr>
              <w:pStyle w:val="Corptext"/>
              <w:jc w:val="left"/>
              <w:rPr>
                <w:rFonts w:asciiTheme="majorHAnsi" w:hAnsiTheme="majorHAnsi"/>
                <w:bCs/>
                <w:sz w:val="24"/>
                <w:szCs w:val="24"/>
              </w:rPr>
            </w:pPr>
            <w:proofErr w:type="spellStart"/>
            <w:r w:rsidRPr="00776287">
              <w:rPr>
                <w:rFonts w:asciiTheme="majorHAnsi" w:hAnsiTheme="majorHAnsi"/>
                <w:bCs/>
                <w:sz w:val="24"/>
                <w:szCs w:val="24"/>
              </w:rPr>
              <w:t>Surse</w:t>
            </w:r>
            <w:proofErr w:type="spellEnd"/>
            <w:r w:rsidRPr="00776287">
              <w:rPr>
                <w:rFonts w:asciiTheme="majorHAnsi" w:hAnsiTheme="majorHAnsi"/>
                <w:bCs/>
                <w:sz w:val="24"/>
                <w:szCs w:val="24"/>
              </w:rPr>
              <w:t xml:space="preserve"> de </w:t>
            </w:r>
            <w:proofErr w:type="spellStart"/>
            <w:r w:rsidRPr="00776287">
              <w:rPr>
                <w:rFonts w:asciiTheme="majorHAnsi" w:hAnsiTheme="majorHAnsi"/>
                <w:bCs/>
                <w:sz w:val="24"/>
                <w:szCs w:val="24"/>
              </w:rPr>
              <w:t>energie</w:t>
            </w:r>
            <w:proofErr w:type="spellEnd"/>
          </w:p>
        </w:tc>
        <w:tc>
          <w:tcPr>
            <w:tcW w:w="1202" w:type="dxa"/>
          </w:tcPr>
          <w:p w14:paraId="73D43DD4" w14:textId="77777777" w:rsidR="00844B18" w:rsidRPr="00F22F5F" w:rsidRDefault="00844B18" w:rsidP="00D97424">
            <w:pPr>
              <w:pStyle w:val="Corptext"/>
              <w:rPr>
                <w:rFonts w:asciiTheme="majorHAnsi" w:hAnsiTheme="majorHAnsi"/>
                <w:sz w:val="24"/>
                <w:szCs w:val="24"/>
                <w:lang w:val="ro-RO"/>
              </w:rPr>
            </w:pPr>
          </w:p>
        </w:tc>
      </w:tr>
      <w:tr w:rsidR="00844B18" w:rsidRPr="0012407F" w14:paraId="687AD5FE" w14:textId="77777777" w:rsidTr="00D97424">
        <w:trPr>
          <w:trHeight w:val="121"/>
        </w:trPr>
        <w:tc>
          <w:tcPr>
            <w:tcW w:w="1555" w:type="dxa"/>
            <w:vMerge w:val="restart"/>
            <w:vAlign w:val="center"/>
          </w:tcPr>
          <w:p w14:paraId="14CA2655" w14:textId="1046DFD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2A2D59EE" w14:textId="4183435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5171" w:type="dxa"/>
            <w:vAlign w:val="center"/>
          </w:tcPr>
          <w:p w14:paraId="28DFCB24" w14:textId="7AACCD3F" w:rsidR="00844B18" w:rsidRPr="00844B18" w:rsidRDefault="00776287" w:rsidP="00D97424">
            <w:pPr>
              <w:pStyle w:val="Corptext"/>
              <w:jc w:val="left"/>
              <w:rPr>
                <w:rFonts w:asciiTheme="majorHAnsi" w:hAnsiTheme="majorHAnsi"/>
                <w:bCs/>
                <w:sz w:val="24"/>
                <w:szCs w:val="24"/>
              </w:rPr>
            </w:pPr>
            <w:proofErr w:type="spellStart"/>
            <w:r w:rsidRPr="00776287">
              <w:rPr>
                <w:rFonts w:asciiTheme="majorHAnsi" w:hAnsiTheme="majorHAnsi"/>
                <w:bCs/>
                <w:sz w:val="24"/>
                <w:szCs w:val="24"/>
              </w:rPr>
              <w:t>Evaluarea</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impactului</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asupra</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mediului</w:t>
            </w:r>
            <w:proofErr w:type="spellEnd"/>
          </w:p>
        </w:tc>
        <w:tc>
          <w:tcPr>
            <w:tcW w:w="1202" w:type="dxa"/>
          </w:tcPr>
          <w:p w14:paraId="2C80E917" w14:textId="77777777" w:rsidR="00844B18" w:rsidRPr="00F22F5F" w:rsidRDefault="00844B18" w:rsidP="00D97424">
            <w:pPr>
              <w:pStyle w:val="Corptext"/>
              <w:rPr>
                <w:rFonts w:asciiTheme="majorHAnsi" w:hAnsiTheme="majorHAnsi"/>
                <w:sz w:val="24"/>
                <w:szCs w:val="24"/>
                <w:lang w:val="ro-RO"/>
              </w:rPr>
            </w:pPr>
          </w:p>
        </w:tc>
      </w:tr>
      <w:tr w:rsidR="00844B18" w:rsidRPr="00726B91" w14:paraId="40A329B8" w14:textId="77777777" w:rsidTr="00D97424">
        <w:trPr>
          <w:trHeight w:val="121"/>
        </w:trPr>
        <w:tc>
          <w:tcPr>
            <w:tcW w:w="1555" w:type="dxa"/>
            <w:vMerge/>
            <w:vAlign w:val="center"/>
          </w:tcPr>
          <w:p w14:paraId="59491941"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645ABE22"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083D114C" w14:textId="34480239" w:rsidR="00844B18" w:rsidRPr="00776287" w:rsidRDefault="00776287" w:rsidP="00D97424">
            <w:pPr>
              <w:pStyle w:val="Corptext"/>
              <w:jc w:val="left"/>
              <w:rPr>
                <w:rFonts w:asciiTheme="majorHAnsi" w:hAnsiTheme="majorHAnsi"/>
                <w:bCs/>
                <w:sz w:val="24"/>
                <w:szCs w:val="24"/>
                <w:lang w:val="pt-BR"/>
              </w:rPr>
            </w:pPr>
            <w:r w:rsidRPr="00776287">
              <w:rPr>
                <w:rFonts w:asciiTheme="majorHAnsi" w:hAnsiTheme="majorHAnsi"/>
                <w:bCs/>
                <w:sz w:val="24"/>
                <w:szCs w:val="24"/>
                <w:lang w:val="pt-BR"/>
              </w:rPr>
              <w:t>Impactul instalatiilor industriale asupra mediului</w:t>
            </w:r>
          </w:p>
        </w:tc>
        <w:tc>
          <w:tcPr>
            <w:tcW w:w="1202" w:type="dxa"/>
          </w:tcPr>
          <w:p w14:paraId="29CD3626" w14:textId="77777777" w:rsidR="00844B18" w:rsidRPr="00F22F5F" w:rsidRDefault="00844B18" w:rsidP="00D97424">
            <w:pPr>
              <w:pStyle w:val="Corptext"/>
              <w:rPr>
                <w:rFonts w:asciiTheme="majorHAnsi" w:hAnsiTheme="majorHAnsi"/>
                <w:sz w:val="24"/>
                <w:szCs w:val="24"/>
                <w:lang w:val="ro-RO"/>
              </w:rPr>
            </w:pPr>
          </w:p>
        </w:tc>
      </w:tr>
      <w:tr w:rsidR="00844B18" w:rsidRPr="0012407F" w14:paraId="57DC41BD" w14:textId="77777777" w:rsidTr="00D97424">
        <w:trPr>
          <w:trHeight w:val="121"/>
        </w:trPr>
        <w:tc>
          <w:tcPr>
            <w:tcW w:w="1555" w:type="dxa"/>
            <w:vMerge w:val="restart"/>
            <w:vAlign w:val="center"/>
          </w:tcPr>
          <w:p w14:paraId="3CACE898" w14:textId="620F6F8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5063F532" w14:textId="0536E59E"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5171" w:type="dxa"/>
            <w:vAlign w:val="center"/>
          </w:tcPr>
          <w:p w14:paraId="25C2612C" w14:textId="2683F081" w:rsidR="00844B18" w:rsidRPr="00844B18" w:rsidRDefault="00776287" w:rsidP="00D97424">
            <w:pPr>
              <w:pStyle w:val="Corptext"/>
              <w:jc w:val="left"/>
              <w:rPr>
                <w:rFonts w:asciiTheme="majorHAnsi" w:hAnsiTheme="majorHAnsi"/>
                <w:bCs/>
                <w:sz w:val="24"/>
                <w:szCs w:val="24"/>
              </w:rPr>
            </w:pPr>
            <w:proofErr w:type="spellStart"/>
            <w:r w:rsidRPr="00776287">
              <w:rPr>
                <w:rFonts w:asciiTheme="majorHAnsi" w:hAnsiTheme="majorHAnsi"/>
                <w:bCs/>
                <w:sz w:val="24"/>
                <w:szCs w:val="24"/>
              </w:rPr>
              <w:t>Sisteme</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tehnice</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pentru</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ecologizarea</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localitatilor</w:t>
            </w:r>
            <w:proofErr w:type="spellEnd"/>
          </w:p>
        </w:tc>
        <w:tc>
          <w:tcPr>
            <w:tcW w:w="1202" w:type="dxa"/>
          </w:tcPr>
          <w:p w14:paraId="2D169EF1" w14:textId="77777777" w:rsidR="00844B18" w:rsidRPr="00F22F5F" w:rsidRDefault="00844B18" w:rsidP="00D97424">
            <w:pPr>
              <w:pStyle w:val="Corptext"/>
              <w:rPr>
                <w:rFonts w:asciiTheme="majorHAnsi" w:hAnsiTheme="majorHAnsi"/>
                <w:sz w:val="24"/>
                <w:szCs w:val="24"/>
                <w:lang w:val="ro-RO"/>
              </w:rPr>
            </w:pPr>
          </w:p>
        </w:tc>
      </w:tr>
      <w:tr w:rsidR="00844B18" w:rsidRPr="00776287" w14:paraId="0EA59315" w14:textId="77777777" w:rsidTr="00D97424">
        <w:trPr>
          <w:trHeight w:val="121"/>
        </w:trPr>
        <w:tc>
          <w:tcPr>
            <w:tcW w:w="1555" w:type="dxa"/>
            <w:vMerge/>
            <w:vAlign w:val="center"/>
          </w:tcPr>
          <w:p w14:paraId="0B856A1C"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18446E05"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143D71FD" w14:textId="2BF941BF" w:rsidR="00844B18" w:rsidRPr="004039FB" w:rsidRDefault="00776287" w:rsidP="00D97424">
            <w:pPr>
              <w:pStyle w:val="Corptext"/>
              <w:jc w:val="left"/>
              <w:rPr>
                <w:rFonts w:asciiTheme="majorHAnsi" w:hAnsiTheme="majorHAnsi"/>
                <w:bCs/>
                <w:sz w:val="24"/>
                <w:szCs w:val="24"/>
                <w:lang w:val="it-IT"/>
              </w:rPr>
            </w:pPr>
            <w:r w:rsidRPr="00776287">
              <w:rPr>
                <w:rFonts w:asciiTheme="majorHAnsi" w:hAnsiTheme="majorHAnsi"/>
                <w:bCs/>
                <w:sz w:val="24"/>
                <w:szCs w:val="24"/>
                <w:lang w:val="it-IT"/>
              </w:rPr>
              <w:t>Tehnologii de tratare si valorificare a deseurilor</w:t>
            </w:r>
          </w:p>
        </w:tc>
        <w:tc>
          <w:tcPr>
            <w:tcW w:w="1202" w:type="dxa"/>
          </w:tcPr>
          <w:p w14:paraId="144AA4EB" w14:textId="77777777" w:rsidR="00844B18" w:rsidRPr="00F22F5F" w:rsidRDefault="00844B18" w:rsidP="00D97424">
            <w:pPr>
              <w:pStyle w:val="Corptext"/>
              <w:rPr>
                <w:rFonts w:asciiTheme="majorHAnsi" w:hAnsiTheme="majorHAnsi"/>
                <w:sz w:val="24"/>
                <w:szCs w:val="24"/>
                <w:lang w:val="ro-RO"/>
              </w:rPr>
            </w:pPr>
          </w:p>
        </w:tc>
      </w:tr>
      <w:tr w:rsidR="00844B18" w:rsidRPr="00726B91" w14:paraId="62803751" w14:textId="77777777" w:rsidTr="00D97424">
        <w:trPr>
          <w:trHeight w:val="121"/>
        </w:trPr>
        <w:tc>
          <w:tcPr>
            <w:tcW w:w="1555" w:type="dxa"/>
            <w:vMerge w:val="restart"/>
            <w:vAlign w:val="center"/>
          </w:tcPr>
          <w:p w14:paraId="1047753C" w14:textId="003B0F1E"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lastRenderedPageBreak/>
              <w:t>8</w:t>
            </w:r>
          </w:p>
        </w:tc>
        <w:tc>
          <w:tcPr>
            <w:tcW w:w="1417" w:type="dxa"/>
            <w:vMerge w:val="restart"/>
            <w:vAlign w:val="center"/>
          </w:tcPr>
          <w:p w14:paraId="2069325A" w14:textId="793261E5"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9</w:t>
            </w:r>
          </w:p>
        </w:tc>
        <w:tc>
          <w:tcPr>
            <w:tcW w:w="5171" w:type="dxa"/>
            <w:vAlign w:val="center"/>
          </w:tcPr>
          <w:p w14:paraId="7EBD58F8" w14:textId="5EB8BD2A" w:rsidR="00844B18" w:rsidRPr="00776287" w:rsidRDefault="00776287" w:rsidP="00D97424">
            <w:pPr>
              <w:pStyle w:val="Corptext"/>
              <w:jc w:val="left"/>
              <w:rPr>
                <w:rFonts w:asciiTheme="majorHAnsi" w:hAnsiTheme="majorHAnsi"/>
                <w:bCs/>
                <w:sz w:val="24"/>
                <w:szCs w:val="24"/>
                <w:lang w:val="pt-BR"/>
              </w:rPr>
            </w:pPr>
            <w:r>
              <w:rPr>
                <w:rFonts w:asciiTheme="majorHAnsi" w:hAnsiTheme="majorHAnsi"/>
                <w:bCs/>
                <w:sz w:val="24"/>
                <w:szCs w:val="24"/>
                <w:lang w:val="pt-BR"/>
              </w:rPr>
              <w:t>S</w:t>
            </w:r>
            <w:r w:rsidRPr="00776287">
              <w:rPr>
                <w:rFonts w:asciiTheme="majorHAnsi" w:hAnsiTheme="majorHAnsi"/>
                <w:bCs/>
                <w:sz w:val="24"/>
                <w:szCs w:val="24"/>
                <w:lang w:val="pt-BR"/>
              </w:rPr>
              <w:t>tudii de bilanț și impact de mediu</w:t>
            </w:r>
          </w:p>
        </w:tc>
        <w:tc>
          <w:tcPr>
            <w:tcW w:w="1202" w:type="dxa"/>
          </w:tcPr>
          <w:p w14:paraId="410B1DBA" w14:textId="77777777" w:rsidR="00844B18" w:rsidRPr="00F22F5F" w:rsidRDefault="00844B18" w:rsidP="00D97424">
            <w:pPr>
              <w:pStyle w:val="Corptext"/>
              <w:rPr>
                <w:rFonts w:asciiTheme="majorHAnsi" w:hAnsiTheme="majorHAnsi"/>
                <w:sz w:val="24"/>
                <w:szCs w:val="24"/>
                <w:lang w:val="ro-RO"/>
              </w:rPr>
            </w:pPr>
          </w:p>
        </w:tc>
      </w:tr>
      <w:tr w:rsidR="00844B18" w:rsidRPr="00776287" w14:paraId="3872A3BD" w14:textId="77777777" w:rsidTr="00D97424">
        <w:trPr>
          <w:trHeight w:val="121"/>
        </w:trPr>
        <w:tc>
          <w:tcPr>
            <w:tcW w:w="1555" w:type="dxa"/>
            <w:vMerge/>
            <w:vAlign w:val="center"/>
          </w:tcPr>
          <w:p w14:paraId="1E6447F4"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08290DD9"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2A04E5C5" w14:textId="03FB55EB" w:rsidR="00844B18" w:rsidRPr="00776287" w:rsidRDefault="00776287" w:rsidP="00D97424">
            <w:pPr>
              <w:pStyle w:val="Corptext"/>
              <w:jc w:val="left"/>
              <w:rPr>
                <w:rFonts w:asciiTheme="majorHAnsi" w:hAnsiTheme="majorHAnsi"/>
                <w:bCs/>
                <w:sz w:val="24"/>
                <w:szCs w:val="24"/>
                <w:lang w:val="ro-RO"/>
              </w:rPr>
            </w:pPr>
            <w:r w:rsidRPr="00776287">
              <w:rPr>
                <w:rFonts w:asciiTheme="majorHAnsi" w:hAnsiTheme="majorHAnsi"/>
                <w:bCs/>
                <w:sz w:val="24"/>
                <w:szCs w:val="24"/>
                <w:lang w:val="ro-RO"/>
              </w:rPr>
              <w:t xml:space="preserve">Legislația </w:t>
            </w:r>
            <w:proofErr w:type="spellStart"/>
            <w:r w:rsidRPr="00776287">
              <w:rPr>
                <w:rFonts w:asciiTheme="majorHAnsi" w:hAnsiTheme="majorHAnsi"/>
                <w:bCs/>
                <w:sz w:val="24"/>
                <w:szCs w:val="24"/>
                <w:lang w:val="ro-RO"/>
              </w:rPr>
              <w:t>mediulu</w:t>
            </w:r>
            <w:proofErr w:type="spellEnd"/>
          </w:p>
        </w:tc>
        <w:tc>
          <w:tcPr>
            <w:tcW w:w="1202" w:type="dxa"/>
          </w:tcPr>
          <w:p w14:paraId="18EF894A" w14:textId="77777777" w:rsidR="00844B18" w:rsidRPr="00F22F5F" w:rsidRDefault="00844B18" w:rsidP="00D97424">
            <w:pPr>
              <w:pStyle w:val="Corptext"/>
              <w:rPr>
                <w:rFonts w:asciiTheme="majorHAnsi" w:hAnsiTheme="majorHAnsi"/>
                <w:sz w:val="24"/>
                <w:szCs w:val="24"/>
                <w:lang w:val="ro-RO"/>
              </w:rPr>
            </w:pPr>
          </w:p>
        </w:tc>
      </w:tr>
      <w:tr w:rsidR="00844B18" w:rsidRPr="00726B91" w14:paraId="4B6649EA" w14:textId="77777777" w:rsidTr="00D97424">
        <w:trPr>
          <w:trHeight w:val="121"/>
        </w:trPr>
        <w:tc>
          <w:tcPr>
            <w:tcW w:w="1555" w:type="dxa"/>
            <w:vMerge w:val="restart"/>
            <w:vAlign w:val="center"/>
          </w:tcPr>
          <w:p w14:paraId="24A76598" w14:textId="283EB2B7"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44F1508F" w14:textId="7E038787"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10</w:t>
            </w:r>
          </w:p>
        </w:tc>
        <w:tc>
          <w:tcPr>
            <w:tcW w:w="5171" w:type="dxa"/>
            <w:vAlign w:val="center"/>
          </w:tcPr>
          <w:p w14:paraId="78AC5DB4" w14:textId="0B2BD51C" w:rsidR="00844B18" w:rsidRPr="00776287" w:rsidRDefault="00776287" w:rsidP="00D97424">
            <w:pPr>
              <w:pStyle w:val="Corptext"/>
              <w:jc w:val="left"/>
              <w:rPr>
                <w:rFonts w:asciiTheme="majorHAnsi" w:hAnsiTheme="majorHAnsi"/>
                <w:bCs/>
                <w:sz w:val="24"/>
                <w:szCs w:val="24"/>
                <w:lang w:val="pt-BR"/>
              </w:rPr>
            </w:pPr>
            <w:r w:rsidRPr="00776287">
              <w:rPr>
                <w:rFonts w:asciiTheme="majorHAnsi" w:hAnsiTheme="majorHAnsi"/>
                <w:bCs/>
                <w:sz w:val="24"/>
                <w:szCs w:val="24"/>
                <w:lang w:val="pt-BR"/>
              </w:rPr>
              <w:t>Elaborarea și managementul proiectelor de mediu</w:t>
            </w:r>
          </w:p>
        </w:tc>
        <w:tc>
          <w:tcPr>
            <w:tcW w:w="1202" w:type="dxa"/>
          </w:tcPr>
          <w:p w14:paraId="0793C7D7" w14:textId="77777777" w:rsidR="00844B18" w:rsidRPr="00F22F5F" w:rsidRDefault="00844B18" w:rsidP="00D97424">
            <w:pPr>
              <w:pStyle w:val="Corptext"/>
              <w:rPr>
                <w:rFonts w:asciiTheme="majorHAnsi" w:hAnsiTheme="majorHAnsi"/>
                <w:sz w:val="24"/>
                <w:szCs w:val="24"/>
                <w:lang w:val="ro-RO"/>
              </w:rPr>
            </w:pPr>
          </w:p>
        </w:tc>
      </w:tr>
      <w:tr w:rsidR="00844B18" w:rsidRPr="00776287" w14:paraId="4EBB5D74" w14:textId="77777777" w:rsidTr="00D97424">
        <w:trPr>
          <w:trHeight w:val="121"/>
        </w:trPr>
        <w:tc>
          <w:tcPr>
            <w:tcW w:w="1555" w:type="dxa"/>
            <w:vMerge/>
            <w:vAlign w:val="center"/>
          </w:tcPr>
          <w:p w14:paraId="206756E3"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377CF485"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4FBD52AE" w14:textId="315D2377" w:rsidR="00844B18" w:rsidRPr="00776287" w:rsidRDefault="00776287" w:rsidP="00D97424">
            <w:pPr>
              <w:pStyle w:val="Corptext"/>
              <w:jc w:val="left"/>
              <w:rPr>
                <w:rFonts w:asciiTheme="majorHAnsi" w:hAnsiTheme="majorHAnsi"/>
                <w:bCs/>
                <w:sz w:val="24"/>
                <w:szCs w:val="24"/>
                <w:lang w:val="pt-BR"/>
              </w:rPr>
            </w:pPr>
            <w:r w:rsidRPr="00776287">
              <w:rPr>
                <w:rFonts w:asciiTheme="majorHAnsi" w:hAnsiTheme="majorHAnsi"/>
                <w:bCs/>
                <w:sz w:val="24"/>
                <w:szCs w:val="24"/>
                <w:lang w:val="pt-BR"/>
              </w:rPr>
              <w:t>Ecoeficiență în sisteme industriale</w:t>
            </w:r>
          </w:p>
        </w:tc>
        <w:tc>
          <w:tcPr>
            <w:tcW w:w="1202" w:type="dxa"/>
          </w:tcPr>
          <w:p w14:paraId="2D19B82D" w14:textId="77777777" w:rsidR="00844B18" w:rsidRPr="00F22F5F" w:rsidRDefault="00844B18" w:rsidP="00D97424">
            <w:pPr>
              <w:pStyle w:val="Corptext"/>
              <w:rPr>
                <w:rFonts w:asciiTheme="majorHAnsi" w:hAnsiTheme="majorHAnsi"/>
                <w:sz w:val="24"/>
                <w:szCs w:val="24"/>
                <w:lang w:val="ro-RO"/>
              </w:rPr>
            </w:pPr>
          </w:p>
        </w:tc>
      </w:tr>
      <w:tr w:rsidR="00844B18" w:rsidRPr="0012407F" w14:paraId="1D105F98" w14:textId="77777777" w:rsidTr="00D97424">
        <w:trPr>
          <w:trHeight w:val="121"/>
        </w:trPr>
        <w:tc>
          <w:tcPr>
            <w:tcW w:w="1555" w:type="dxa"/>
            <w:vMerge w:val="restart"/>
            <w:vAlign w:val="center"/>
          </w:tcPr>
          <w:p w14:paraId="43C8E67C" w14:textId="7F63E54B"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0D3F0129" w14:textId="7B216D85"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11</w:t>
            </w:r>
          </w:p>
        </w:tc>
        <w:tc>
          <w:tcPr>
            <w:tcW w:w="5171" w:type="dxa"/>
            <w:vAlign w:val="center"/>
          </w:tcPr>
          <w:p w14:paraId="451C3AC4" w14:textId="2A112366" w:rsidR="00844B18" w:rsidRPr="00844B18" w:rsidRDefault="00776287" w:rsidP="00D97424">
            <w:pPr>
              <w:pStyle w:val="Corptext"/>
              <w:jc w:val="left"/>
              <w:rPr>
                <w:rFonts w:asciiTheme="majorHAnsi" w:hAnsiTheme="majorHAnsi"/>
                <w:bCs/>
                <w:sz w:val="24"/>
                <w:szCs w:val="24"/>
              </w:rPr>
            </w:pPr>
            <w:proofErr w:type="spellStart"/>
            <w:r w:rsidRPr="00776287">
              <w:rPr>
                <w:rFonts w:asciiTheme="majorHAnsi" w:hAnsiTheme="majorHAnsi"/>
                <w:bCs/>
                <w:sz w:val="24"/>
                <w:szCs w:val="24"/>
              </w:rPr>
              <w:t>Dezvoltare</w:t>
            </w:r>
            <w:proofErr w:type="spellEnd"/>
            <w:r w:rsidRPr="00776287">
              <w:rPr>
                <w:rFonts w:asciiTheme="majorHAnsi" w:hAnsiTheme="majorHAnsi"/>
                <w:bCs/>
                <w:sz w:val="24"/>
                <w:szCs w:val="24"/>
              </w:rPr>
              <w:t xml:space="preserve"> </w:t>
            </w:r>
            <w:proofErr w:type="spellStart"/>
            <w:r w:rsidRPr="00776287">
              <w:rPr>
                <w:rFonts w:asciiTheme="majorHAnsi" w:hAnsiTheme="majorHAnsi"/>
                <w:bCs/>
                <w:sz w:val="24"/>
                <w:szCs w:val="24"/>
              </w:rPr>
              <w:t>durabila</w:t>
            </w:r>
            <w:proofErr w:type="spellEnd"/>
          </w:p>
        </w:tc>
        <w:tc>
          <w:tcPr>
            <w:tcW w:w="1202" w:type="dxa"/>
          </w:tcPr>
          <w:p w14:paraId="670745DF" w14:textId="77777777" w:rsidR="00844B18" w:rsidRPr="00F22F5F" w:rsidRDefault="00844B18" w:rsidP="00D97424">
            <w:pPr>
              <w:pStyle w:val="Corptext"/>
              <w:rPr>
                <w:rFonts w:asciiTheme="majorHAnsi" w:hAnsiTheme="majorHAnsi"/>
                <w:sz w:val="24"/>
                <w:szCs w:val="24"/>
                <w:lang w:val="ro-RO"/>
              </w:rPr>
            </w:pPr>
          </w:p>
        </w:tc>
      </w:tr>
      <w:tr w:rsidR="00844B18" w:rsidRPr="00776287" w14:paraId="658D85EC" w14:textId="77777777" w:rsidTr="00D97424">
        <w:trPr>
          <w:trHeight w:val="121"/>
        </w:trPr>
        <w:tc>
          <w:tcPr>
            <w:tcW w:w="1555" w:type="dxa"/>
            <w:vMerge/>
            <w:vAlign w:val="center"/>
          </w:tcPr>
          <w:p w14:paraId="3CA181AA"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1AF81E9E"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3BBB4E4B" w14:textId="775CD0F3" w:rsidR="00844B18" w:rsidRPr="004039FB" w:rsidRDefault="00776287" w:rsidP="00D97424">
            <w:pPr>
              <w:pStyle w:val="Corptext"/>
              <w:jc w:val="left"/>
              <w:rPr>
                <w:rFonts w:asciiTheme="majorHAnsi" w:hAnsiTheme="majorHAnsi"/>
                <w:bCs/>
                <w:sz w:val="24"/>
                <w:szCs w:val="24"/>
                <w:lang w:val="ro-RO"/>
              </w:rPr>
            </w:pPr>
            <w:r w:rsidRPr="00776287">
              <w:rPr>
                <w:rFonts w:asciiTheme="majorHAnsi" w:hAnsiTheme="majorHAnsi"/>
                <w:bCs/>
                <w:sz w:val="24"/>
                <w:szCs w:val="24"/>
                <w:lang w:val="ro-RO"/>
              </w:rPr>
              <w:t>Sisteme de management integrat al mediului</w:t>
            </w:r>
          </w:p>
        </w:tc>
        <w:tc>
          <w:tcPr>
            <w:tcW w:w="1202" w:type="dxa"/>
          </w:tcPr>
          <w:p w14:paraId="1BB7643F" w14:textId="77777777" w:rsidR="00844B18" w:rsidRPr="00F22F5F" w:rsidRDefault="00844B18" w:rsidP="00D97424">
            <w:pPr>
              <w:pStyle w:val="Corptext"/>
              <w:rPr>
                <w:rFonts w:asciiTheme="majorHAnsi" w:hAnsiTheme="majorHAnsi"/>
                <w:sz w:val="24"/>
                <w:szCs w:val="24"/>
                <w:lang w:val="ro-RO"/>
              </w:rPr>
            </w:pPr>
          </w:p>
        </w:tc>
      </w:tr>
    </w:tbl>
    <w:p w14:paraId="19FCC86C" w14:textId="77777777" w:rsidR="00F22F5F" w:rsidRDefault="00F22F5F" w:rsidP="00F22F5F">
      <w:pPr>
        <w:rPr>
          <w:b/>
          <w:bCs/>
          <w:lang w:val="ro-RO"/>
        </w:rPr>
      </w:pPr>
    </w:p>
    <w:p w14:paraId="352748F4" w14:textId="2FB68F03" w:rsidR="00CA5D8F" w:rsidRPr="00CA5D8F" w:rsidRDefault="00CA5D8F" w:rsidP="00CA5D8F">
      <w:pPr>
        <w:rPr>
          <w:b/>
          <w:bCs/>
          <w:lang w:val="ro-RO"/>
        </w:rPr>
      </w:pPr>
      <w:r>
        <w:rPr>
          <w:lang w:val="ro-RO"/>
        </w:rPr>
        <w:t xml:space="preserve">Specializarea </w:t>
      </w:r>
      <w:r w:rsidRPr="00CA5D8F">
        <w:rPr>
          <w:b/>
          <w:bCs/>
          <w:lang w:val="ro-RO"/>
        </w:rPr>
        <w:t xml:space="preserve">Ingineria </w:t>
      </w:r>
      <w:r w:rsidR="00776287">
        <w:rPr>
          <w:b/>
          <w:bCs/>
          <w:lang w:val="ro-RO"/>
        </w:rPr>
        <w:t xml:space="preserve">și Protecția Mediului în Industrie </w:t>
      </w:r>
      <w:r w:rsidRPr="00CA5D8F">
        <w:rPr>
          <w:b/>
          <w:bCs/>
          <w:lang w:val="ro-RO"/>
        </w:rPr>
        <w:t>(IPM</w:t>
      </w:r>
      <w:r w:rsidR="00776287">
        <w:rPr>
          <w:b/>
          <w:bCs/>
          <w:lang w:val="ro-RO"/>
        </w:rPr>
        <w:t>I</w:t>
      </w:r>
      <w:r w:rsidRPr="00CA5D8F">
        <w:rPr>
          <w:b/>
          <w:bCs/>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5171"/>
        <w:gridCol w:w="1202"/>
      </w:tblGrid>
      <w:tr w:rsidR="00CA5D8F" w:rsidRPr="0012407F" w14:paraId="3ACAF2F5" w14:textId="77777777" w:rsidTr="00EA1805">
        <w:tc>
          <w:tcPr>
            <w:tcW w:w="1555" w:type="dxa"/>
          </w:tcPr>
          <w:p w14:paraId="3F2676D5"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Semestrul de funcționare</w:t>
            </w:r>
          </w:p>
        </w:tc>
        <w:tc>
          <w:tcPr>
            <w:tcW w:w="1417" w:type="dxa"/>
          </w:tcPr>
          <w:p w14:paraId="41A99A14"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Disciplină opțională</w:t>
            </w:r>
          </w:p>
        </w:tc>
        <w:tc>
          <w:tcPr>
            <w:tcW w:w="5171" w:type="dxa"/>
          </w:tcPr>
          <w:p w14:paraId="2288BCCC"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Denumire discipline in planul de învățământ</w:t>
            </w:r>
          </w:p>
        </w:tc>
        <w:tc>
          <w:tcPr>
            <w:tcW w:w="1202" w:type="dxa"/>
          </w:tcPr>
          <w:p w14:paraId="72BF952E"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Opțiune</w:t>
            </w:r>
          </w:p>
        </w:tc>
      </w:tr>
      <w:tr w:rsidR="00CA5D8F" w:rsidRPr="00776287" w14:paraId="56515AE8" w14:textId="77777777" w:rsidTr="00EA1805">
        <w:tc>
          <w:tcPr>
            <w:tcW w:w="1555" w:type="dxa"/>
            <w:vMerge w:val="restart"/>
            <w:vAlign w:val="center"/>
          </w:tcPr>
          <w:p w14:paraId="16D7748D"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p w14:paraId="629F0D01"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restart"/>
            <w:vAlign w:val="center"/>
          </w:tcPr>
          <w:p w14:paraId="0AC2B9A8"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2</w:t>
            </w:r>
          </w:p>
        </w:tc>
        <w:tc>
          <w:tcPr>
            <w:tcW w:w="5171" w:type="dxa"/>
            <w:vAlign w:val="center"/>
          </w:tcPr>
          <w:p w14:paraId="6B5910C9" w14:textId="79EF01B7" w:rsidR="00CA5D8F" w:rsidRPr="00F22F5F" w:rsidRDefault="00EA4D63" w:rsidP="00EA1805">
            <w:pPr>
              <w:pStyle w:val="Corptext"/>
              <w:jc w:val="left"/>
              <w:rPr>
                <w:rFonts w:asciiTheme="majorHAnsi" w:hAnsiTheme="majorHAnsi"/>
                <w:sz w:val="24"/>
                <w:szCs w:val="24"/>
                <w:lang w:val="ro-RO"/>
              </w:rPr>
            </w:pPr>
            <w:r w:rsidRPr="00EA4D63">
              <w:rPr>
                <w:rFonts w:asciiTheme="majorHAnsi" w:hAnsiTheme="majorHAnsi"/>
                <w:sz w:val="24"/>
                <w:szCs w:val="24"/>
                <w:lang w:val="ro-RO"/>
              </w:rPr>
              <w:t xml:space="preserve">Coroziune si </w:t>
            </w:r>
            <w:proofErr w:type="spellStart"/>
            <w:r w:rsidRPr="00EA4D63">
              <w:rPr>
                <w:rFonts w:asciiTheme="majorHAnsi" w:hAnsiTheme="majorHAnsi"/>
                <w:sz w:val="24"/>
                <w:szCs w:val="24"/>
                <w:lang w:val="ro-RO"/>
              </w:rPr>
              <w:t>protectia</w:t>
            </w:r>
            <w:proofErr w:type="spellEnd"/>
            <w:r w:rsidRPr="00EA4D63">
              <w:rPr>
                <w:rFonts w:asciiTheme="majorHAnsi" w:hAnsiTheme="majorHAnsi"/>
                <w:sz w:val="24"/>
                <w:szCs w:val="24"/>
                <w:lang w:val="ro-RO"/>
              </w:rPr>
              <w:t xml:space="preserve"> anticoroziva</w:t>
            </w:r>
          </w:p>
        </w:tc>
        <w:tc>
          <w:tcPr>
            <w:tcW w:w="1202" w:type="dxa"/>
          </w:tcPr>
          <w:p w14:paraId="52E5D60C" w14:textId="77777777" w:rsidR="00CA5D8F" w:rsidRPr="00F22F5F" w:rsidRDefault="00CA5D8F" w:rsidP="00EA1805">
            <w:pPr>
              <w:pStyle w:val="Corptext"/>
              <w:rPr>
                <w:rFonts w:asciiTheme="majorHAnsi" w:hAnsiTheme="majorHAnsi"/>
                <w:sz w:val="24"/>
                <w:szCs w:val="24"/>
                <w:lang w:val="ro-RO"/>
              </w:rPr>
            </w:pPr>
          </w:p>
        </w:tc>
      </w:tr>
      <w:tr w:rsidR="00CA5D8F" w:rsidRPr="00726B91" w14:paraId="086CC3E6" w14:textId="77777777" w:rsidTr="00EA1805">
        <w:trPr>
          <w:trHeight w:val="121"/>
        </w:trPr>
        <w:tc>
          <w:tcPr>
            <w:tcW w:w="1555" w:type="dxa"/>
            <w:vMerge/>
            <w:vAlign w:val="center"/>
          </w:tcPr>
          <w:p w14:paraId="0A195A3D"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09A7957A"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7D1E2F73" w14:textId="32EE8A75" w:rsidR="00CA5D8F" w:rsidRPr="00F22F5F" w:rsidRDefault="00EA4D63" w:rsidP="00EA1805">
            <w:pPr>
              <w:pStyle w:val="Corptext"/>
              <w:jc w:val="left"/>
              <w:rPr>
                <w:rFonts w:asciiTheme="majorHAnsi" w:hAnsiTheme="majorHAnsi"/>
                <w:sz w:val="24"/>
                <w:szCs w:val="24"/>
                <w:lang w:val="ro-RO"/>
              </w:rPr>
            </w:pPr>
            <w:r w:rsidRPr="00EA4D63">
              <w:rPr>
                <w:rFonts w:asciiTheme="majorHAnsi" w:hAnsiTheme="majorHAnsi"/>
                <w:sz w:val="24"/>
                <w:szCs w:val="24"/>
                <w:lang w:val="ro-RO"/>
              </w:rPr>
              <w:t xml:space="preserve">Elemente de electrochimie </w:t>
            </w:r>
            <w:proofErr w:type="spellStart"/>
            <w:r w:rsidRPr="00EA4D63">
              <w:rPr>
                <w:rFonts w:asciiTheme="majorHAnsi" w:hAnsiTheme="majorHAnsi"/>
                <w:sz w:val="24"/>
                <w:szCs w:val="24"/>
                <w:lang w:val="ro-RO"/>
              </w:rPr>
              <w:t>şi</w:t>
            </w:r>
            <w:proofErr w:type="spellEnd"/>
            <w:r w:rsidRPr="00EA4D63">
              <w:rPr>
                <w:rFonts w:asciiTheme="majorHAnsi" w:hAnsiTheme="majorHAnsi"/>
                <w:sz w:val="24"/>
                <w:szCs w:val="24"/>
                <w:lang w:val="ro-RO"/>
              </w:rPr>
              <w:t xml:space="preserve"> coroziune</w:t>
            </w:r>
          </w:p>
        </w:tc>
        <w:tc>
          <w:tcPr>
            <w:tcW w:w="1202" w:type="dxa"/>
          </w:tcPr>
          <w:p w14:paraId="0A0F4F95" w14:textId="77777777" w:rsidR="00CA5D8F" w:rsidRPr="00F22F5F" w:rsidRDefault="00CA5D8F" w:rsidP="00EA1805">
            <w:pPr>
              <w:pStyle w:val="Corptext"/>
              <w:rPr>
                <w:rFonts w:asciiTheme="majorHAnsi" w:hAnsiTheme="majorHAnsi"/>
                <w:sz w:val="24"/>
                <w:szCs w:val="24"/>
                <w:lang w:val="ro-RO"/>
              </w:rPr>
            </w:pPr>
          </w:p>
        </w:tc>
      </w:tr>
      <w:tr w:rsidR="00CA5D8F" w:rsidRPr="00776287" w14:paraId="44F0F2E6" w14:textId="77777777" w:rsidTr="00EA1805">
        <w:trPr>
          <w:trHeight w:val="121"/>
        </w:trPr>
        <w:tc>
          <w:tcPr>
            <w:tcW w:w="1555" w:type="dxa"/>
            <w:vMerge w:val="restart"/>
            <w:vAlign w:val="center"/>
          </w:tcPr>
          <w:p w14:paraId="4FA40DF2"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1417" w:type="dxa"/>
            <w:vMerge w:val="restart"/>
            <w:vAlign w:val="center"/>
          </w:tcPr>
          <w:p w14:paraId="63B7CA03"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3</w:t>
            </w:r>
          </w:p>
        </w:tc>
        <w:tc>
          <w:tcPr>
            <w:tcW w:w="5171" w:type="dxa"/>
            <w:vAlign w:val="center"/>
          </w:tcPr>
          <w:p w14:paraId="1CCDD1C6" w14:textId="25F72A7F" w:rsidR="00CA5D8F" w:rsidRDefault="00EA4D63" w:rsidP="00EA1805">
            <w:pPr>
              <w:pStyle w:val="Corptext"/>
              <w:jc w:val="left"/>
              <w:rPr>
                <w:rFonts w:asciiTheme="majorHAnsi" w:hAnsiTheme="majorHAnsi"/>
                <w:bCs/>
                <w:sz w:val="24"/>
                <w:szCs w:val="24"/>
                <w:lang w:val="ro-RO"/>
              </w:rPr>
            </w:pPr>
            <w:r w:rsidRPr="00EA4D63">
              <w:rPr>
                <w:rFonts w:asciiTheme="majorHAnsi" w:hAnsiTheme="majorHAnsi"/>
                <w:bCs/>
                <w:sz w:val="24"/>
                <w:szCs w:val="24"/>
                <w:lang w:val="ro-RO"/>
              </w:rPr>
              <w:t xml:space="preserve">Dispersia </w:t>
            </w:r>
            <w:proofErr w:type="spellStart"/>
            <w:r w:rsidRPr="00EA4D63">
              <w:rPr>
                <w:rFonts w:asciiTheme="majorHAnsi" w:hAnsiTheme="majorHAnsi"/>
                <w:bCs/>
                <w:sz w:val="24"/>
                <w:szCs w:val="24"/>
                <w:lang w:val="ro-RO"/>
              </w:rPr>
              <w:t>poluantilor</w:t>
            </w:r>
            <w:proofErr w:type="spellEnd"/>
          </w:p>
        </w:tc>
        <w:tc>
          <w:tcPr>
            <w:tcW w:w="1202" w:type="dxa"/>
          </w:tcPr>
          <w:p w14:paraId="1EF55600" w14:textId="77777777" w:rsidR="00CA5D8F" w:rsidRPr="00F22F5F" w:rsidRDefault="00CA5D8F" w:rsidP="00EA1805">
            <w:pPr>
              <w:pStyle w:val="Corptext"/>
              <w:rPr>
                <w:rFonts w:asciiTheme="majorHAnsi" w:hAnsiTheme="majorHAnsi"/>
                <w:sz w:val="24"/>
                <w:szCs w:val="24"/>
                <w:lang w:val="ro-RO"/>
              </w:rPr>
            </w:pPr>
          </w:p>
        </w:tc>
      </w:tr>
      <w:tr w:rsidR="00CA5D8F" w:rsidRPr="0012407F" w14:paraId="1C44122D" w14:textId="77777777" w:rsidTr="00EA1805">
        <w:trPr>
          <w:trHeight w:val="121"/>
        </w:trPr>
        <w:tc>
          <w:tcPr>
            <w:tcW w:w="1555" w:type="dxa"/>
            <w:vMerge/>
            <w:vAlign w:val="center"/>
          </w:tcPr>
          <w:p w14:paraId="6AA34488"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1489139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69C136D5" w14:textId="64C8B7C5" w:rsidR="00CA5D8F" w:rsidRDefault="00EA4D63" w:rsidP="00EA1805">
            <w:pPr>
              <w:pStyle w:val="Corptext"/>
              <w:jc w:val="left"/>
              <w:rPr>
                <w:rFonts w:asciiTheme="majorHAnsi" w:hAnsiTheme="majorHAnsi"/>
                <w:bCs/>
                <w:sz w:val="24"/>
                <w:szCs w:val="24"/>
                <w:lang w:val="ro-RO"/>
              </w:rPr>
            </w:pPr>
            <w:r w:rsidRPr="00EA4D63">
              <w:rPr>
                <w:rFonts w:asciiTheme="majorHAnsi" w:hAnsiTheme="majorHAnsi"/>
                <w:bCs/>
                <w:sz w:val="24"/>
                <w:szCs w:val="24"/>
                <w:lang w:val="ro-RO"/>
              </w:rPr>
              <w:t>Transportul poluanților</w:t>
            </w:r>
          </w:p>
        </w:tc>
        <w:tc>
          <w:tcPr>
            <w:tcW w:w="1202" w:type="dxa"/>
          </w:tcPr>
          <w:p w14:paraId="34618550" w14:textId="77777777" w:rsidR="00CA5D8F" w:rsidRPr="00F22F5F" w:rsidRDefault="00CA5D8F" w:rsidP="00EA1805">
            <w:pPr>
              <w:pStyle w:val="Corptext"/>
              <w:rPr>
                <w:rFonts w:asciiTheme="majorHAnsi" w:hAnsiTheme="majorHAnsi"/>
                <w:sz w:val="24"/>
                <w:szCs w:val="24"/>
                <w:lang w:val="ro-RO"/>
              </w:rPr>
            </w:pPr>
          </w:p>
        </w:tc>
      </w:tr>
      <w:tr w:rsidR="00CA5D8F" w:rsidRPr="0012407F" w14:paraId="463328E2" w14:textId="77777777" w:rsidTr="00EA1805">
        <w:trPr>
          <w:trHeight w:val="121"/>
        </w:trPr>
        <w:tc>
          <w:tcPr>
            <w:tcW w:w="1555" w:type="dxa"/>
            <w:vMerge w:val="restart"/>
            <w:vAlign w:val="center"/>
          </w:tcPr>
          <w:p w14:paraId="7A7A0017" w14:textId="1F7580A0" w:rsidR="00CA5D8F" w:rsidRPr="00F22F5F" w:rsidRDefault="00EA4D63" w:rsidP="00EA1805">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1417" w:type="dxa"/>
            <w:vMerge w:val="restart"/>
            <w:vAlign w:val="center"/>
          </w:tcPr>
          <w:p w14:paraId="356277F4"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4</w:t>
            </w:r>
          </w:p>
        </w:tc>
        <w:tc>
          <w:tcPr>
            <w:tcW w:w="5171" w:type="dxa"/>
            <w:vAlign w:val="center"/>
          </w:tcPr>
          <w:p w14:paraId="1DA0A063" w14:textId="4D9874D3" w:rsidR="00CA5D8F" w:rsidRPr="00D14D15"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Fenomene</w:t>
            </w:r>
            <w:proofErr w:type="spellEnd"/>
            <w:r w:rsidRPr="00EA4D63">
              <w:rPr>
                <w:rFonts w:asciiTheme="majorHAnsi" w:hAnsiTheme="majorHAnsi"/>
                <w:bCs/>
                <w:sz w:val="24"/>
                <w:szCs w:val="24"/>
              </w:rPr>
              <w:t xml:space="preserve"> de transfer </w:t>
            </w:r>
            <w:proofErr w:type="spellStart"/>
            <w:r w:rsidRPr="00EA4D63">
              <w:rPr>
                <w:rFonts w:asciiTheme="majorHAnsi" w:hAnsiTheme="majorHAnsi"/>
                <w:bCs/>
                <w:sz w:val="24"/>
                <w:szCs w:val="24"/>
              </w:rPr>
              <w:t>și</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operații</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unitare</w:t>
            </w:r>
            <w:proofErr w:type="spellEnd"/>
          </w:p>
        </w:tc>
        <w:tc>
          <w:tcPr>
            <w:tcW w:w="1202" w:type="dxa"/>
          </w:tcPr>
          <w:p w14:paraId="3635BA27" w14:textId="77777777" w:rsidR="00CA5D8F" w:rsidRPr="00F22F5F" w:rsidRDefault="00CA5D8F" w:rsidP="00EA1805">
            <w:pPr>
              <w:pStyle w:val="Corptext"/>
              <w:rPr>
                <w:rFonts w:asciiTheme="majorHAnsi" w:hAnsiTheme="majorHAnsi"/>
                <w:sz w:val="24"/>
                <w:szCs w:val="24"/>
                <w:lang w:val="ro-RO"/>
              </w:rPr>
            </w:pPr>
          </w:p>
        </w:tc>
      </w:tr>
      <w:tr w:rsidR="00CA5D8F" w:rsidRPr="00776287" w14:paraId="5B84C6B9" w14:textId="77777777" w:rsidTr="00EA1805">
        <w:trPr>
          <w:trHeight w:val="121"/>
        </w:trPr>
        <w:tc>
          <w:tcPr>
            <w:tcW w:w="1555" w:type="dxa"/>
            <w:vMerge/>
            <w:vAlign w:val="center"/>
          </w:tcPr>
          <w:p w14:paraId="33B44137"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2536B00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E0BB63D" w14:textId="216E77BC" w:rsidR="00CA5D8F" w:rsidRPr="004039FB" w:rsidRDefault="00EA4D63" w:rsidP="00EA1805">
            <w:pPr>
              <w:pStyle w:val="Corptext"/>
              <w:jc w:val="left"/>
              <w:rPr>
                <w:rFonts w:asciiTheme="majorHAnsi" w:hAnsiTheme="majorHAnsi"/>
                <w:bCs/>
                <w:sz w:val="24"/>
                <w:szCs w:val="24"/>
                <w:lang w:val="it-IT"/>
              </w:rPr>
            </w:pPr>
            <w:r w:rsidRPr="00EA4D63">
              <w:rPr>
                <w:rFonts w:asciiTheme="majorHAnsi" w:hAnsiTheme="majorHAnsi"/>
                <w:bCs/>
                <w:sz w:val="24"/>
                <w:szCs w:val="24"/>
                <w:lang w:val="it-IT"/>
              </w:rPr>
              <w:t>Ingineria proceselor chimice și biologice</w:t>
            </w:r>
          </w:p>
        </w:tc>
        <w:tc>
          <w:tcPr>
            <w:tcW w:w="1202" w:type="dxa"/>
          </w:tcPr>
          <w:p w14:paraId="625B16C1" w14:textId="77777777" w:rsidR="00CA5D8F" w:rsidRPr="00F22F5F" w:rsidRDefault="00CA5D8F" w:rsidP="00EA1805">
            <w:pPr>
              <w:pStyle w:val="Corptext"/>
              <w:rPr>
                <w:rFonts w:asciiTheme="majorHAnsi" w:hAnsiTheme="majorHAnsi"/>
                <w:sz w:val="24"/>
                <w:szCs w:val="24"/>
                <w:lang w:val="ro-RO"/>
              </w:rPr>
            </w:pPr>
          </w:p>
        </w:tc>
      </w:tr>
      <w:tr w:rsidR="00CA5D8F" w:rsidRPr="0012407F" w14:paraId="31CC396F" w14:textId="77777777" w:rsidTr="00EA1805">
        <w:trPr>
          <w:trHeight w:val="121"/>
        </w:trPr>
        <w:tc>
          <w:tcPr>
            <w:tcW w:w="1555" w:type="dxa"/>
            <w:vMerge w:val="restart"/>
            <w:vAlign w:val="center"/>
          </w:tcPr>
          <w:p w14:paraId="0FC89488" w14:textId="6FA3A425"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1CF6D969"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5171" w:type="dxa"/>
            <w:vAlign w:val="center"/>
          </w:tcPr>
          <w:p w14:paraId="44FF46DE" w14:textId="492BC86C" w:rsidR="00CA5D8F" w:rsidRPr="00C82979"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Surse</w:t>
            </w:r>
            <w:proofErr w:type="spellEnd"/>
            <w:r w:rsidRPr="00EA4D63">
              <w:rPr>
                <w:rFonts w:asciiTheme="majorHAnsi" w:hAnsiTheme="majorHAnsi"/>
                <w:bCs/>
                <w:sz w:val="24"/>
                <w:szCs w:val="24"/>
              </w:rPr>
              <w:t xml:space="preserve"> de </w:t>
            </w:r>
            <w:proofErr w:type="spellStart"/>
            <w:r w:rsidRPr="00EA4D63">
              <w:rPr>
                <w:rFonts w:asciiTheme="majorHAnsi" w:hAnsiTheme="majorHAnsi"/>
                <w:bCs/>
                <w:sz w:val="24"/>
                <w:szCs w:val="24"/>
              </w:rPr>
              <w:t>energie</w:t>
            </w:r>
            <w:proofErr w:type="spellEnd"/>
          </w:p>
        </w:tc>
        <w:tc>
          <w:tcPr>
            <w:tcW w:w="1202" w:type="dxa"/>
          </w:tcPr>
          <w:p w14:paraId="104E958F" w14:textId="77777777" w:rsidR="00CA5D8F" w:rsidRPr="00F22F5F" w:rsidRDefault="00CA5D8F" w:rsidP="00EA1805">
            <w:pPr>
              <w:pStyle w:val="Corptext"/>
              <w:rPr>
                <w:rFonts w:asciiTheme="majorHAnsi" w:hAnsiTheme="majorHAnsi"/>
                <w:sz w:val="24"/>
                <w:szCs w:val="24"/>
                <w:lang w:val="ro-RO"/>
              </w:rPr>
            </w:pPr>
          </w:p>
        </w:tc>
      </w:tr>
      <w:tr w:rsidR="00CA5D8F" w:rsidRPr="0012407F" w14:paraId="5ED69B70" w14:textId="77777777" w:rsidTr="00EA1805">
        <w:trPr>
          <w:trHeight w:val="121"/>
        </w:trPr>
        <w:tc>
          <w:tcPr>
            <w:tcW w:w="1555" w:type="dxa"/>
            <w:vMerge/>
            <w:vAlign w:val="center"/>
          </w:tcPr>
          <w:p w14:paraId="02C430CB"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3B908A94"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3211767" w14:textId="43421723" w:rsidR="00CA5D8F" w:rsidRPr="00C82979"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Surse</w:t>
            </w:r>
            <w:proofErr w:type="spellEnd"/>
            <w:r w:rsidRPr="00EA4D63">
              <w:rPr>
                <w:rFonts w:asciiTheme="majorHAnsi" w:hAnsiTheme="majorHAnsi"/>
                <w:bCs/>
                <w:sz w:val="24"/>
                <w:szCs w:val="24"/>
              </w:rPr>
              <w:t xml:space="preserve"> de </w:t>
            </w:r>
            <w:proofErr w:type="spellStart"/>
            <w:r w:rsidRPr="00EA4D63">
              <w:rPr>
                <w:rFonts w:asciiTheme="majorHAnsi" w:hAnsiTheme="majorHAnsi"/>
                <w:bCs/>
                <w:sz w:val="24"/>
                <w:szCs w:val="24"/>
              </w:rPr>
              <w:t>energie</w:t>
            </w:r>
            <w:proofErr w:type="spellEnd"/>
            <w:r w:rsidRPr="00EA4D63">
              <w:rPr>
                <w:rFonts w:asciiTheme="majorHAnsi" w:hAnsiTheme="majorHAnsi"/>
                <w:bCs/>
                <w:sz w:val="24"/>
                <w:szCs w:val="24"/>
              </w:rPr>
              <w:t xml:space="preserve"> alternative</w:t>
            </w:r>
          </w:p>
        </w:tc>
        <w:tc>
          <w:tcPr>
            <w:tcW w:w="1202" w:type="dxa"/>
          </w:tcPr>
          <w:p w14:paraId="178B876A" w14:textId="77777777" w:rsidR="00CA5D8F" w:rsidRPr="00F22F5F" w:rsidRDefault="00CA5D8F" w:rsidP="00EA1805">
            <w:pPr>
              <w:pStyle w:val="Corptext"/>
              <w:rPr>
                <w:rFonts w:asciiTheme="majorHAnsi" w:hAnsiTheme="majorHAnsi"/>
                <w:sz w:val="24"/>
                <w:szCs w:val="24"/>
                <w:lang w:val="ro-RO"/>
              </w:rPr>
            </w:pPr>
          </w:p>
        </w:tc>
      </w:tr>
      <w:tr w:rsidR="00CA5D8F" w:rsidRPr="0012407F" w14:paraId="6242CBBD" w14:textId="77777777" w:rsidTr="00EA1805">
        <w:trPr>
          <w:trHeight w:val="121"/>
        </w:trPr>
        <w:tc>
          <w:tcPr>
            <w:tcW w:w="1555" w:type="dxa"/>
            <w:vMerge w:val="restart"/>
            <w:vAlign w:val="center"/>
          </w:tcPr>
          <w:p w14:paraId="3081F56D"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04B129C6"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5171" w:type="dxa"/>
            <w:vAlign w:val="center"/>
          </w:tcPr>
          <w:p w14:paraId="1B9C35DF" w14:textId="19FD6909" w:rsidR="00CA5D8F" w:rsidRPr="00C82979"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Evaluarea</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impactului</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asupra</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mediului</w:t>
            </w:r>
            <w:proofErr w:type="spellEnd"/>
          </w:p>
        </w:tc>
        <w:tc>
          <w:tcPr>
            <w:tcW w:w="1202" w:type="dxa"/>
          </w:tcPr>
          <w:p w14:paraId="52CB748B" w14:textId="77777777" w:rsidR="00CA5D8F" w:rsidRPr="00F22F5F" w:rsidRDefault="00CA5D8F" w:rsidP="00EA1805">
            <w:pPr>
              <w:pStyle w:val="Corptext"/>
              <w:rPr>
                <w:rFonts w:asciiTheme="majorHAnsi" w:hAnsiTheme="majorHAnsi"/>
                <w:sz w:val="24"/>
                <w:szCs w:val="24"/>
                <w:lang w:val="ro-RO"/>
              </w:rPr>
            </w:pPr>
          </w:p>
        </w:tc>
      </w:tr>
      <w:tr w:rsidR="00CA5D8F" w:rsidRPr="00726B91" w14:paraId="50FCD6DB" w14:textId="77777777" w:rsidTr="00EA1805">
        <w:trPr>
          <w:trHeight w:val="121"/>
        </w:trPr>
        <w:tc>
          <w:tcPr>
            <w:tcW w:w="1555" w:type="dxa"/>
            <w:vMerge/>
            <w:vAlign w:val="center"/>
          </w:tcPr>
          <w:p w14:paraId="378F0A4C"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058ACA06"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874F570" w14:textId="52DE8C29" w:rsidR="00CA5D8F" w:rsidRPr="00EA4D63" w:rsidRDefault="00EA4D63" w:rsidP="00EA1805">
            <w:pPr>
              <w:pStyle w:val="Corptext"/>
              <w:jc w:val="left"/>
              <w:rPr>
                <w:rFonts w:asciiTheme="majorHAnsi" w:hAnsiTheme="majorHAnsi"/>
                <w:bCs/>
                <w:sz w:val="24"/>
                <w:szCs w:val="24"/>
                <w:lang w:val="pt-BR"/>
              </w:rPr>
            </w:pPr>
            <w:r w:rsidRPr="00EA4D63">
              <w:rPr>
                <w:rFonts w:asciiTheme="majorHAnsi" w:hAnsiTheme="majorHAnsi"/>
                <w:bCs/>
                <w:sz w:val="24"/>
                <w:szCs w:val="24"/>
                <w:lang w:val="pt-BR"/>
              </w:rPr>
              <w:t>Impactul instalatiilor industriale asupra mediului</w:t>
            </w:r>
          </w:p>
        </w:tc>
        <w:tc>
          <w:tcPr>
            <w:tcW w:w="1202" w:type="dxa"/>
          </w:tcPr>
          <w:p w14:paraId="79F8986F" w14:textId="77777777" w:rsidR="00CA5D8F" w:rsidRPr="00F22F5F" w:rsidRDefault="00CA5D8F" w:rsidP="00EA1805">
            <w:pPr>
              <w:pStyle w:val="Corptext"/>
              <w:rPr>
                <w:rFonts w:asciiTheme="majorHAnsi" w:hAnsiTheme="majorHAnsi"/>
                <w:sz w:val="24"/>
                <w:szCs w:val="24"/>
                <w:lang w:val="ro-RO"/>
              </w:rPr>
            </w:pPr>
          </w:p>
        </w:tc>
      </w:tr>
      <w:tr w:rsidR="00CA5D8F" w:rsidRPr="0012407F" w14:paraId="085E4850" w14:textId="77777777" w:rsidTr="00EA1805">
        <w:trPr>
          <w:trHeight w:val="121"/>
        </w:trPr>
        <w:tc>
          <w:tcPr>
            <w:tcW w:w="1555" w:type="dxa"/>
            <w:vMerge w:val="restart"/>
            <w:vAlign w:val="center"/>
          </w:tcPr>
          <w:p w14:paraId="0ECB6534"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2BF646F8"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5171" w:type="dxa"/>
            <w:vAlign w:val="center"/>
          </w:tcPr>
          <w:p w14:paraId="220D7216" w14:textId="61130C00" w:rsidR="00CA5D8F" w:rsidRPr="00844B18"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Tehnologii</w:t>
            </w:r>
            <w:proofErr w:type="spellEnd"/>
            <w:r w:rsidRPr="00EA4D63">
              <w:rPr>
                <w:rFonts w:asciiTheme="majorHAnsi" w:hAnsiTheme="majorHAnsi"/>
                <w:bCs/>
                <w:sz w:val="24"/>
                <w:szCs w:val="24"/>
              </w:rPr>
              <w:t xml:space="preserve"> de </w:t>
            </w:r>
            <w:proofErr w:type="spellStart"/>
            <w:r w:rsidRPr="00EA4D63">
              <w:rPr>
                <w:rFonts w:asciiTheme="majorHAnsi" w:hAnsiTheme="majorHAnsi"/>
                <w:bCs/>
                <w:sz w:val="24"/>
                <w:szCs w:val="24"/>
              </w:rPr>
              <w:t>tratare</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si</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valorificare</w:t>
            </w:r>
            <w:proofErr w:type="spellEnd"/>
            <w:r w:rsidRPr="00EA4D63">
              <w:rPr>
                <w:rFonts w:asciiTheme="majorHAnsi" w:hAnsiTheme="majorHAnsi"/>
                <w:bCs/>
                <w:sz w:val="24"/>
                <w:szCs w:val="24"/>
              </w:rPr>
              <w:t xml:space="preserve"> a </w:t>
            </w:r>
            <w:proofErr w:type="spellStart"/>
            <w:r w:rsidRPr="00EA4D63">
              <w:rPr>
                <w:rFonts w:asciiTheme="majorHAnsi" w:hAnsiTheme="majorHAnsi"/>
                <w:bCs/>
                <w:sz w:val="24"/>
                <w:szCs w:val="24"/>
              </w:rPr>
              <w:t>deseurilor</w:t>
            </w:r>
            <w:proofErr w:type="spellEnd"/>
          </w:p>
        </w:tc>
        <w:tc>
          <w:tcPr>
            <w:tcW w:w="1202" w:type="dxa"/>
          </w:tcPr>
          <w:p w14:paraId="78DE6F3C" w14:textId="77777777" w:rsidR="00CA5D8F" w:rsidRPr="00F22F5F" w:rsidRDefault="00CA5D8F" w:rsidP="00EA1805">
            <w:pPr>
              <w:pStyle w:val="Corptext"/>
              <w:rPr>
                <w:rFonts w:asciiTheme="majorHAnsi" w:hAnsiTheme="majorHAnsi"/>
                <w:sz w:val="24"/>
                <w:szCs w:val="24"/>
                <w:lang w:val="ro-RO"/>
              </w:rPr>
            </w:pPr>
          </w:p>
        </w:tc>
      </w:tr>
      <w:tr w:rsidR="00CA5D8F" w:rsidRPr="00726B91" w14:paraId="267383B1" w14:textId="77777777" w:rsidTr="00EA1805">
        <w:trPr>
          <w:trHeight w:val="121"/>
        </w:trPr>
        <w:tc>
          <w:tcPr>
            <w:tcW w:w="1555" w:type="dxa"/>
            <w:vMerge/>
            <w:vAlign w:val="center"/>
          </w:tcPr>
          <w:p w14:paraId="2408CDC0"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00CA0A6F"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61FEE2F8" w14:textId="7EA83C36" w:rsidR="00CA5D8F" w:rsidRPr="00EA4D63" w:rsidRDefault="00EA4D63" w:rsidP="00EA1805">
            <w:pPr>
              <w:pStyle w:val="Corptext"/>
              <w:jc w:val="left"/>
              <w:rPr>
                <w:rFonts w:asciiTheme="majorHAnsi" w:hAnsiTheme="majorHAnsi"/>
                <w:bCs/>
                <w:sz w:val="24"/>
                <w:szCs w:val="24"/>
                <w:lang w:val="pt-BR"/>
              </w:rPr>
            </w:pPr>
            <w:r w:rsidRPr="00EA4D63">
              <w:rPr>
                <w:rFonts w:asciiTheme="majorHAnsi" w:hAnsiTheme="majorHAnsi"/>
                <w:bCs/>
                <w:sz w:val="24"/>
                <w:szCs w:val="24"/>
                <w:lang w:val="pt-BR"/>
              </w:rPr>
              <w:t>Tehnologii de neutralizare și depozitare a deseurilor</w:t>
            </w:r>
          </w:p>
        </w:tc>
        <w:tc>
          <w:tcPr>
            <w:tcW w:w="1202" w:type="dxa"/>
          </w:tcPr>
          <w:p w14:paraId="0A56291A" w14:textId="77777777" w:rsidR="00CA5D8F" w:rsidRPr="00F22F5F" w:rsidRDefault="00CA5D8F" w:rsidP="00EA1805">
            <w:pPr>
              <w:pStyle w:val="Corptext"/>
              <w:rPr>
                <w:rFonts w:asciiTheme="majorHAnsi" w:hAnsiTheme="majorHAnsi"/>
                <w:sz w:val="24"/>
                <w:szCs w:val="24"/>
                <w:lang w:val="ro-RO"/>
              </w:rPr>
            </w:pPr>
          </w:p>
        </w:tc>
      </w:tr>
      <w:tr w:rsidR="00CA5D8F" w:rsidRPr="00726B91" w14:paraId="0FEAF84A" w14:textId="77777777" w:rsidTr="00EA1805">
        <w:trPr>
          <w:trHeight w:val="121"/>
        </w:trPr>
        <w:tc>
          <w:tcPr>
            <w:tcW w:w="1555" w:type="dxa"/>
            <w:vMerge w:val="restart"/>
            <w:vAlign w:val="center"/>
          </w:tcPr>
          <w:p w14:paraId="388FEE73" w14:textId="5E0E43B9" w:rsidR="00CA5D8F" w:rsidRPr="00F22F5F" w:rsidRDefault="007876AB"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04BB80C1"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5171" w:type="dxa"/>
            <w:vAlign w:val="center"/>
          </w:tcPr>
          <w:p w14:paraId="284730D3" w14:textId="53F8821C" w:rsidR="00CA5D8F" w:rsidRPr="004039FB" w:rsidRDefault="00EA4D63" w:rsidP="00EA1805">
            <w:pPr>
              <w:pStyle w:val="Corptext"/>
              <w:jc w:val="left"/>
              <w:rPr>
                <w:rFonts w:asciiTheme="majorHAnsi" w:hAnsiTheme="majorHAnsi"/>
                <w:bCs/>
                <w:sz w:val="24"/>
                <w:szCs w:val="24"/>
                <w:lang w:val="it-IT"/>
              </w:rPr>
            </w:pPr>
            <w:r w:rsidRPr="00EA4D63">
              <w:rPr>
                <w:rFonts w:asciiTheme="majorHAnsi" w:hAnsiTheme="majorHAnsi"/>
                <w:bCs/>
                <w:sz w:val="24"/>
                <w:szCs w:val="24"/>
                <w:lang w:val="it-IT"/>
              </w:rPr>
              <w:t>Tehnologia apei potabile și apei industriale</w:t>
            </w:r>
          </w:p>
        </w:tc>
        <w:tc>
          <w:tcPr>
            <w:tcW w:w="1202" w:type="dxa"/>
          </w:tcPr>
          <w:p w14:paraId="4E28D7C8" w14:textId="77777777" w:rsidR="00CA5D8F" w:rsidRPr="00F22F5F" w:rsidRDefault="00CA5D8F" w:rsidP="00EA1805">
            <w:pPr>
              <w:pStyle w:val="Corptext"/>
              <w:rPr>
                <w:rFonts w:asciiTheme="majorHAnsi" w:hAnsiTheme="majorHAnsi"/>
                <w:sz w:val="24"/>
                <w:szCs w:val="24"/>
                <w:lang w:val="ro-RO"/>
              </w:rPr>
            </w:pPr>
          </w:p>
        </w:tc>
      </w:tr>
      <w:tr w:rsidR="00CA5D8F" w:rsidRPr="00EA4D63" w14:paraId="051ABA1C" w14:textId="77777777" w:rsidTr="00EA1805">
        <w:trPr>
          <w:trHeight w:val="121"/>
        </w:trPr>
        <w:tc>
          <w:tcPr>
            <w:tcW w:w="1555" w:type="dxa"/>
            <w:vMerge/>
            <w:vAlign w:val="center"/>
          </w:tcPr>
          <w:p w14:paraId="4443E030"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7AFC58D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DE93448" w14:textId="3EC61C63" w:rsidR="00CA5D8F" w:rsidRPr="00EA4D63" w:rsidRDefault="00EA4D63" w:rsidP="00EA1805">
            <w:pPr>
              <w:pStyle w:val="Corptext"/>
              <w:jc w:val="left"/>
              <w:rPr>
                <w:rFonts w:asciiTheme="majorHAnsi" w:hAnsiTheme="majorHAnsi"/>
                <w:bCs/>
                <w:sz w:val="24"/>
                <w:szCs w:val="24"/>
                <w:lang w:val="it-IT"/>
              </w:rPr>
            </w:pPr>
            <w:r>
              <w:rPr>
                <w:rFonts w:asciiTheme="majorHAnsi" w:hAnsiTheme="majorHAnsi"/>
                <w:bCs/>
                <w:sz w:val="24"/>
                <w:szCs w:val="24"/>
                <w:lang w:val="it-IT"/>
              </w:rPr>
              <w:t>T</w:t>
            </w:r>
            <w:r w:rsidRPr="00EA4D63">
              <w:rPr>
                <w:rFonts w:asciiTheme="majorHAnsi" w:hAnsiTheme="majorHAnsi"/>
                <w:bCs/>
                <w:sz w:val="24"/>
                <w:szCs w:val="24"/>
                <w:lang w:val="it-IT"/>
              </w:rPr>
              <w:t>ehnologii și echipamente de tratare și epurare a apei</w:t>
            </w:r>
          </w:p>
        </w:tc>
        <w:tc>
          <w:tcPr>
            <w:tcW w:w="1202" w:type="dxa"/>
          </w:tcPr>
          <w:p w14:paraId="36877185" w14:textId="77777777" w:rsidR="00CA5D8F" w:rsidRPr="00F22F5F" w:rsidRDefault="00CA5D8F" w:rsidP="00EA1805">
            <w:pPr>
              <w:pStyle w:val="Corptext"/>
              <w:rPr>
                <w:rFonts w:asciiTheme="majorHAnsi" w:hAnsiTheme="majorHAnsi"/>
                <w:sz w:val="24"/>
                <w:szCs w:val="24"/>
                <w:lang w:val="ro-RO"/>
              </w:rPr>
            </w:pPr>
          </w:p>
        </w:tc>
      </w:tr>
      <w:tr w:rsidR="00CA5D8F" w:rsidRPr="0012407F" w14:paraId="3CBB31AF" w14:textId="77777777" w:rsidTr="00EA1805">
        <w:trPr>
          <w:trHeight w:val="121"/>
        </w:trPr>
        <w:tc>
          <w:tcPr>
            <w:tcW w:w="1555" w:type="dxa"/>
            <w:vMerge w:val="restart"/>
            <w:vAlign w:val="center"/>
          </w:tcPr>
          <w:p w14:paraId="6D627FE3"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76D11EBF"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9</w:t>
            </w:r>
          </w:p>
        </w:tc>
        <w:tc>
          <w:tcPr>
            <w:tcW w:w="5171" w:type="dxa"/>
            <w:vAlign w:val="center"/>
          </w:tcPr>
          <w:p w14:paraId="4F958C2F" w14:textId="364CF1CE" w:rsidR="00CA5D8F" w:rsidRPr="00844B18"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Bilanț</w:t>
            </w:r>
            <w:proofErr w:type="spellEnd"/>
            <w:r w:rsidRPr="00EA4D63">
              <w:rPr>
                <w:rFonts w:asciiTheme="majorHAnsi" w:hAnsiTheme="majorHAnsi"/>
                <w:bCs/>
                <w:sz w:val="24"/>
                <w:szCs w:val="24"/>
              </w:rPr>
              <w:t xml:space="preserve"> de </w:t>
            </w:r>
            <w:proofErr w:type="spellStart"/>
            <w:r w:rsidRPr="00EA4D63">
              <w:rPr>
                <w:rFonts w:asciiTheme="majorHAnsi" w:hAnsiTheme="majorHAnsi"/>
                <w:bCs/>
                <w:sz w:val="24"/>
                <w:szCs w:val="24"/>
              </w:rPr>
              <w:t>mediu</w:t>
            </w:r>
            <w:proofErr w:type="spellEnd"/>
          </w:p>
        </w:tc>
        <w:tc>
          <w:tcPr>
            <w:tcW w:w="1202" w:type="dxa"/>
          </w:tcPr>
          <w:p w14:paraId="372FB839" w14:textId="77777777" w:rsidR="00CA5D8F" w:rsidRPr="00F22F5F" w:rsidRDefault="00CA5D8F" w:rsidP="00EA1805">
            <w:pPr>
              <w:pStyle w:val="Corptext"/>
              <w:rPr>
                <w:rFonts w:asciiTheme="majorHAnsi" w:hAnsiTheme="majorHAnsi"/>
                <w:sz w:val="24"/>
                <w:szCs w:val="24"/>
                <w:lang w:val="ro-RO"/>
              </w:rPr>
            </w:pPr>
          </w:p>
        </w:tc>
      </w:tr>
      <w:tr w:rsidR="00CA5D8F" w:rsidRPr="0012407F" w14:paraId="4865ED2E" w14:textId="77777777" w:rsidTr="00EA1805">
        <w:trPr>
          <w:trHeight w:val="121"/>
        </w:trPr>
        <w:tc>
          <w:tcPr>
            <w:tcW w:w="1555" w:type="dxa"/>
            <w:vMerge/>
            <w:vAlign w:val="center"/>
          </w:tcPr>
          <w:p w14:paraId="746DCB48"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331C78A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664D5CEE" w14:textId="20B37264" w:rsidR="00CA5D8F" w:rsidRPr="00844B18" w:rsidRDefault="00EA4D63" w:rsidP="00EA1805">
            <w:pPr>
              <w:pStyle w:val="Corptext"/>
              <w:jc w:val="left"/>
              <w:rPr>
                <w:rFonts w:asciiTheme="majorHAnsi" w:hAnsiTheme="majorHAnsi"/>
                <w:bCs/>
                <w:sz w:val="24"/>
                <w:szCs w:val="24"/>
              </w:rPr>
            </w:pPr>
            <w:proofErr w:type="spellStart"/>
            <w:r>
              <w:rPr>
                <w:rFonts w:asciiTheme="majorHAnsi" w:hAnsiTheme="majorHAnsi"/>
                <w:bCs/>
                <w:sz w:val="24"/>
                <w:szCs w:val="24"/>
              </w:rPr>
              <w:t>Politici</w:t>
            </w:r>
            <w:proofErr w:type="spellEnd"/>
            <w:r>
              <w:rPr>
                <w:rFonts w:asciiTheme="majorHAnsi" w:hAnsiTheme="majorHAnsi"/>
                <w:bCs/>
                <w:sz w:val="24"/>
                <w:szCs w:val="24"/>
              </w:rPr>
              <w:t xml:space="preserve"> de </w:t>
            </w:r>
            <w:proofErr w:type="spellStart"/>
            <w:r>
              <w:rPr>
                <w:rFonts w:asciiTheme="majorHAnsi" w:hAnsiTheme="majorHAnsi"/>
                <w:bCs/>
                <w:sz w:val="24"/>
                <w:szCs w:val="24"/>
              </w:rPr>
              <w:t>mediu</w:t>
            </w:r>
            <w:proofErr w:type="spellEnd"/>
          </w:p>
        </w:tc>
        <w:tc>
          <w:tcPr>
            <w:tcW w:w="1202" w:type="dxa"/>
          </w:tcPr>
          <w:p w14:paraId="40F3147E" w14:textId="77777777" w:rsidR="00CA5D8F" w:rsidRPr="00F22F5F" w:rsidRDefault="00CA5D8F" w:rsidP="00EA1805">
            <w:pPr>
              <w:pStyle w:val="Corptext"/>
              <w:rPr>
                <w:rFonts w:asciiTheme="majorHAnsi" w:hAnsiTheme="majorHAnsi"/>
                <w:sz w:val="24"/>
                <w:szCs w:val="24"/>
                <w:lang w:val="ro-RO"/>
              </w:rPr>
            </w:pPr>
          </w:p>
        </w:tc>
      </w:tr>
      <w:tr w:rsidR="00CA5D8F" w:rsidRPr="00726B91" w14:paraId="52F29A5E" w14:textId="77777777" w:rsidTr="00EA1805">
        <w:trPr>
          <w:trHeight w:val="121"/>
        </w:trPr>
        <w:tc>
          <w:tcPr>
            <w:tcW w:w="1555" w:type="dxa"/>
            <w:vMerge w:val="restart"/>
            <w:vAlign w:val="center"/>
          </w:tcPr>
          <w:p w14:paraId="0948DB86"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4B1A670A"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10</w:t>
            </w:r>
          </w:p>
        </w:tc>
        <w:tc>
          <w:tcPr>
            <w:tcW w:w="5171" w:type="dxa"/>
            <w:vAlign w:val="center"/>
          </w:tcPr>
          <w:p w14:paraId="4EEFCFC9" w14:textId="6EA92C8B" w:rsidR="00CA5D8F" w:rsidRPr="00EA4D63" w:rsidRDefault="00EA4D63" w:rsidP="00EA1805">
            <w:pPr>
              <w:pStyle w:val="Corptext"/>
              <w:jc w:val="left"/>
              <w:rPr>
                <w:rFonts w:asciiTheme="majorHAnsi" w:hAnsiTheme="majorHAnsi"/>
                <w:bCs/>
                <w:sz w:val="24"/>
                <w:szCs w:val="24"/>
                <w:lang w:val="pt-BR"/>
              </w:rPr>
            </w:pPr>
            <w:r w:rsidRPr="00EA4D63">
              <w:rPr>
                <w:rFonts w:asciiTheme="majorHAnsi" w:hAnsiTheme="majorHAnsi"/>
                <w:bCs/>
                <w:sz w:val="24"/>
                <w:szCs w:val="24"/>
                <w:lang w:val="pt-BR"/>
              </w:rPr>
              <w:t>Elaborarea și managementul proiectelor de mediu</w:t>
            </w:r>
          </w:p>
        </w:tc>
        <w:tc>
          <w:tcPr>
            <w:tcW w:w="1202" w:type="dxa"/>
          </w:tcPr>
          <w:p w14:paraId="61033419" w14:textId="77777777" w:rsidR="00CA5D8F" w:rsidRPr="00F22F5F" w:rsidRDefault="00CA5D8F" w:rsidP="00EA1805">
            <w:pPr>
              <w:pStyle w:val="Corptext"/>
              <w:rPr>
                <w:rFonts w:asciiTheme="majorHAnsi" w:hAnsiTheme="majorHAnsi"/>
                <w:sz w:val="24"/>
                <w:szCs w:val="24"/>
                <w:lang w:val="ro-RO"/>
              </w:rPr>
            </w:pPr>
          </w:p>
        </w:tc>
      </w:tr>
      <w:tr w:rsidR="00CA5D8F" w:rsidRPr="00EA4D63" w14:paraId="34FBA1B9" w14:textId="77777777" w:rsidTr="00EA1805">
        <w:trPr>
          <w:trHeight w:val="121"/>
        </w:trPr>
        <w:tc>
          <w:tcPr>
            <w:tcW w:w="1555" w:type="dxa"/>
            <w:vMerge/>
            <w:vAlign w:val="center"/>
          </w:tcPr>
          <w:p w14:paraId="4018E895"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169F6D34"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7D2D2BE5" w14:textId="7B8F25EB" w:rsidR="00CA5D8F" w:rsidRPr="00EA4D63" w:rsidRDefault="00EA4D63" w:rsidP="00EA1805">
            <w:pPr>
              <w:pStyle w:val="Corptext"/>
              <w:jc w:val="left"/>
              <w:rPr>
                <w:rFonts w:asciiTheme="majorHAnsi" w:hAnsiTheme="majorHAnsi"/>
                <w:bCs/>
                <w:sz w:val="24"/>
                <w:szCs w:val="24"/>
                <w:lang w:val="pt-BR"/>
              </w:rPr>
            </w:pPr>
            <w:r w:rsidRPr="00EA4D63">
              <w:rPr>
                <w:rFonts w:asciiTheme="majorHAnsi" w:hAnsiTheme="majorHAnsi"/>
                <w:bCs/>
                <w:sz w:val="24"/>
                <w:szCs w:val="24"/>
                <w:lang w:val="pt-BR"/>
              </w:rPr>
              <w:t>Ecoeficiență în sisteme industriale</w:t>
            </w:r>
          </w:p>
        </w:tc>
        <w:tc>
          <w:tcPr>
            <w:tcW w:w="1202" w:type="dxa"/>
          </w:tcPr>
          <w:p w14:paraId="48F9DF63" w14:textId="77777777" w:rsidR="00CA5D8F" w:rsidRPr="00F22F5F" w:rsidRDefault="00CA5D8F" w:rsidP="00EA1805">
            <w:pPr>
              <w:pStyle w:val="Corptext"/>
              <w:rPr>
                <w:rFonts w:asciiTheme="majorHAnsi" w:hAnsiTheme="majorHAnsi"/>
                <w:sz w:val="24"/>
                <w:szCs w:val="24"/>
                <w:lang w:val="ro-RO"/>
              </w:rPr>
            </w:pPr>
          </w:p>
        </w:tc>
      </w:tr>
      <w:tr w:rsidR="00CA5D8F" w:rsidRPr="0012407F" w14:paraId="1CA02F0D" w14:textId="77777777" w:rsidTr="00EA1805">
        <w:trPr>
          <w:trHeight w:val="121"/>
        </w:trPr>
        <w:tc>
          <w:tcPr>
            <w:tcW w:w="1555" w:type="dxa"/>
            <w:vMerge w:val="restart"/>
            <w:vAlign w:val="center"/>
          </w:tcPr>
          <w:p w14:paraId="3477F7FF"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7971B78B"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11</w:t>
            </w:r>
          </w:p>
        </w:tc>
        <w:tc>
          <w:tcPr>
            <w:tcW w:w="5171" w:type="dxa"/>
            <w:vAlign w:val="center"/>
          </w:tcPr>
          <w:p w14:paraId="1A9B3B65" w14:textId="6F3B1DA2" w:rsidR="00CA5D8F" w:rsidRPr="00844B18"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Dezvoltare</w:t>
            </w:r>
            <w:proofErr w:type="spellEnd"/>
            <w:r w:rsidRPr="00EA4D63">
              <w:rPr>
                <w:rFonts w:asciiTheme="majorHAnsi" w:hAnsiTheme="majorHAnsi"/>
                <w:bCs/>
                <w:sz w:val="24"/>
                <w:szCs w:val="24"/>
              </w:rPr>
              <w:t xml:space="preserve"> </w:t>
            </w:r>
            <w:proofErr w:type="spellStart"/>
            <w:r w:rsidRPr="00EA4D63">
              <w:rPr>
                <w:rFonts w:asciiTheme="majorHAnsi" w:hAnsiTheme="majorHAnsi"/>
                <w:bCs/>
                <w:sz w:val="24"/>
                <w:szCs w:val="24"/>
              </w:rPr>
              <w:t>durabila</w:t>
            </w:r>
            <w:proofErr w:type="spellEnd"/>
          </w:p>
        </w:tc>
        <w:tc>
          <w:tcPr>
            <w:tcW w:w="1202" w:type="dxa"/>
          </w:tcPr>
          <w:p w14:paraId="50425ABF" w14:textId="77777777" w:rsidR="00CA5D8F" w:rsidRPr="00F22F5F" w:rsidRDefault="00CA5D8F" w:rsidP="00EA1805">
            <w:pPr>
              <w:pStyle w:val="Corptext"/>
              <w:rPr>
                <w:rFonts w:asciiTheme="majorHAnsi" w:hAnsiTheme="majorHAnsi"/>
                <w:sz w:val="24"/>
                <w:szCs w:val="24"/>
                <w:lang w:val="ro-RO"/>
              </w:rPr>
            </w:pPr>
          </w:p>
        </w:tc>
      </w:tr>
      <w:tr w:rsidR="00CA5D8F" w:rsidRPr="0012407F" w14:paraId="052DE5EF" w14:textId="77777777" w:rsidTr="00EA1805">
        <w:trPr>
          <w:trHeight w:val="121"/>
        </w:trPr>
        <w:tc>
          <w:tcPr>
            <w:tcW w:w="1555" w:type="dxa"/>
            <w:vMerge/>
            <w:vAlign w:val="center"/>
          </w:tcPr>
          <w:p w14:paraId="4839BB25"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69CD67D6"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08155E14" w14:textId="6AB48D88" w:rsidR="00CA5D8F" w:rsidRPr="00844B18" w:rsidRDefault="00EA4D63" w:rsidP="00EA1805">
            <w:pPr>
              <w:pStyle w:val="Corptext"/>
              <w:jc w:val="left"/>
              <w:rPr>
                <w:rFonts w:asciiTheme="majorHAnsi" w:hAnsiTheme="majorHAnsi"/>
                <w:bCs/>
                <w:sz w:val="24"/>
                <w:szCs w:val="24"/>
              </w:rPr>
            </w:pPr>
            <w:proofErr w:type="spellStart"/>
            <w:r w:rsidRPr="00EA4D63">
              <w:rPr>
                <w:rFonts w:asciiTheme="majorHAnsi" w:hAnsiTheme="majorHAnsi"/>
                <w:bCs/>
                <w:sz w:val="24"/>
                <w:szCs w:val="24"/>
              </w:rPr>
              <w:t>Sisteme</w:t>
            </w:r>
            <w:proofErr w:type="spellEnd"/>
            <w:r w:rsidRPr="00EA4D63">
              <w:rPr>
                <w:rFonts w:asciiTheme="majorHAnsi" w:hAnsiTheme="majorHAnsi"/>
                <w:bCs/>
                <w:sz w:val="24"/>
                <w:szCs w:val="24"/>
              </w:rPr>
              <w:t xml:space="preserve"> de management </w:t>
            </w:r>
            <w:proofErr w:type="spellStart"/>
            <w:r w:rsidRPr="00EA4D63">
              <w:rPr>
                <w:rFonts w:asciiTheme="majorHAnsi" w:hAnsiTheme="majorHAnsi"/>
                <w:bCs/>
                <w:sz w:val="24"/>
                <w:szCs w:val="24"/>
              </w:rPr>
              <w:t>integrat</w:t>
            </w:r>
            <w:proofErr w:type="spellEnd"/>
            <w:r w:rsidRPr="00EA4D63">
              <w:rPr>
                <w:rFonts w:asciiTheme="majorHAnsi" w:hAnsiTheme="majorHAnsi"/>
                <w:bCs/>
                <w:sz w:val="24"/>
                <w:szCs w:val="24"/>
              </w:rPr>
              <w:t xml:space="preserve"> al </w:t>
            </w:r>
            <w:proofErr w:type="spellStart"/>
            <w:r w:rsidRPr="00EA4D63">
              <w:rPr>
                <w:rFonts w:asciiTheme="majorHAnsi" w:hAnsiTheme="majorHAnsi"/>
                <w:bCs/>
                <w:sz w:val="24"/>
                <w:szCs w:val="24"/>
              </w:rPr>
              <w:t>mediului</w:t>
            </w:r>
            <w:proofErr w:type="spellEnd"/>
          </w:p>
        </w:tc>
        <w:tc>
          <w:tcPr>
            <w:tcW w:w="1202" w:type="dxa"/>
          </w:tcPr>
          <w:p w14:paraId="36C6D6DE" w14:textId="77777777" w:rsidR="00CA5D8F" w:rsidRPr="00F22F5F" w:rsidRDefault="00CA5D8F" w:rsidP="00EA1805">
            <w:pPr>
              <w:pStyle w:val="Corptext"/>
              <w:rPr>
                <w:rFonts w:asciiTheme="majorHAnsi" w:hAnsiTheme="majorHAnsi"/>
                <w:sz w:val="24"/>
                <w:szCs w:val="24"/>
                <w:lang w:val="ro-RO"/>
              </w:rPr>
            </w:pPr>
          </w:p>
        </w:tc>
      </w:tr>
    </w:tbl>
    <w:p w14:paraId="261CAD0B" w14:textId="77777777" w:rsidR="00CA5D8F" w:rsidRDefault="00CA5D8F" w:rsidP="00F22F5F">
      <w:pPr>
        <w:rPr>
          <w:b/>
          <w:bCs/>
          <w:lang w:val="ro-RO"/>
        </w:rPr>
      </w:pPr>
    </w:p>
    <w:p w14:paraId="39306C52" w14:textId="77777777" w:rsidR="00726B91" w:rsidRPr="00844B18" w:rsidRDefault="00726B91" w:rsidP="00726B91">
      <w:pPr>
        <w:rPr>
          <w:b/>
          <w:bCs/>
          <w:lang w:val="ro-RO"/>
        </w:rPr>
      </w:pPr>
      <w:r>
        <w:rPr>
          <w:b/>
          <w:bCs/>
          <w:lang w:val="ro-RO"/>
        </w:rPr>
        <w:t xml:space="preserve">Termenul de transmitere a opțiunilor dvs. este </w:t>
      </w:r>
      <w:r w:rsidRPr="00AF541C">
        <w:rPr>
          <w:b/>
          <w:bCs/>
          <w:u w:val="single"/>
          <w:lang w:val="ro-RO"/>
        </w:rPr>
        <w:t>15 iulie 2026</w:t>
      </w:r>
      <w:r>
        <w:rPr>
          <w:b/>
          <w:bCs/>
          <w:lang w:val="ro-RO"/>
        </w:rPr>
        <w:t xml:space="preserve"> și se va depune fizic la secretariatul facultății sau on-line la adresa de e-mail: </w:t>
      </w:r>
      <w:hyperlink r:id="rId7" w:history="1">
        <w:r w:rsidRPr="00042152">
          <w:rPr>
            <w:rStyle w:val="Hyperlink"/>
            <w:b/>
            <w:bCs/>
            <w:lang w:val="ro-RO"/>
          </w:rPr>
          <w:t>chimie@upt.ro</w:t>
        </w:r>
      </w:hyperlink>
      <w:r>
        <w:rPr>
          <w:b/>
          <w:bCs/>
          <w:lang w:val="ro-RO"/>
        </w:rPr>
        <w:t xml:space="preserve"> </w:t>
      </w:r>
    </w:p>
    <w:p w14:paraId="4E980624" w14:textId="77777777" w:rsidR="00726B91" w:rsidRPr="00844B18" w:rsidRDefault="00726B91" w:rsidP="00F22F5F">
      <w:pPr>
        <w:rPr>
          <w:b/>
          <w:bCs/>
          <w:lang w:val="ro-RO"/>
        </w:rPr>
      </w:pPr>
    </w:p>
    <w:sectPr w:rsidR="00726B91" w:rsidRPr="00844B18" w:rsidSect="001F4A27">
      <w:headerReference w:type="default" r:id="rId8"/>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4DF1" w14:textId="77777777" w:rsidR="00B17F8B" w:rsidRDefault="00B17F8B" w:rsidP="00D439E1">
      <w:pPr>
        <w:spacing w:after="0" w:line="240" w:lineRule="auto"/>
      </w:pPr>
      <w:r>
        <w:separator/>
      </w:r>
    </w:p>
  </w:endnote>
  <w:endnote w:type="continuationSeparator" w:id="0">
    <w:p w14:paraId="46A94689" w14:textId="77777777" w:rsidR="00B17F8B" w:rsidRDefault="00B17F8B" w:rsidP="00D4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FA350" w14:textId="77777777" w:rsidR="00B17F8B" w:rsidRDefault="00B17F8B" w:rsidP="00D439E1">
      <w:pPr>
        <w:spacing w:after="0" w:line="240" w:lineRule="auto"/>
      </w:pPr>
      <w:r>
        <w:separator/>
      </w:r>
    </w:p>
  </w:footnote>
  <w:footnote w:type="continuationSeparator" w:id="0">
    <w:p w14:paraId="53221B24" w14:textId="77777777" w:rsidR="00B17F8B" w:rsidRDefault="00B17F8B" w:rsidP="00D4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42F1" w14:textId="79AA5517" w:rsidR="00D439E1" w:rsidRDefault="00D439E1">
    <w:pPr>
      <w:pStyle w:val="Antet"/>
    </w:pPr>
    <w:r>
      <w:rPr>
        <w:noProof/>
      </w:rPr>
      <w:drawing>
        <wp:inline distT="0" distB="0" distL="0" distR="0" wp14:anchorId="5A0F3367" wp14:editId="330E793F">
          <wp:extent cx="2095500" cy="454921"/>
          <wp:effectExtent l="0" t="0" r="0" b="2540"/>
          <wp:docPr id="688167286" name="Picture 1" descr="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67286" name="Picture 1" descr="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072" cy="463078"/>
                  </a:xfrm>
                  <a:prstGeom prst="rect">
                    <a:avLst/>
                  </a:prstGeom>
                  <a:noFill/>
                  <a:ln>
                    <a:noFill/>
                  </a:ln>
                </pic:spPr>
              </pic:pic>
            </a:graphicData>
          </a:graphic>
        </wp:inline>
      </w:drawing>
    </w:r>
    <w:r>
      <w:t xml:space="preserve">                                                    </w:t>
    </w:r>
    <w:r>
      <w:rPr>
        <w:noProof/>
      </w:rPr>
      <w:drawing>
        <wp:inline distT="0" distB="0" distL="0" distR="0" wp14:anchorId="3B95B9C1" wp14:editId="548094BB">
          <wp:extent cx="2207895" cy="572135"/>
          <wp:effectExtent l="0" t="0" r="1905" b="0"/>
          <wp:docPr id="5"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ue background with white tex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07895" cy="572135"/>
                  </a:xfrm>
                  <a:prstGeom prst="rect">
                    <a:avLst/>
                  </a:prstGeom>
                </pic:spPr>
              </pic:pic>
            </a:graphicData>
          </a:graphic>
        </wp:inline>
      </w:drawing>
    </w:r>
  </w:p>
  <w:p w14:paraId="69570BD7" w14:textId="77777777" w:rsidR="00D439E1" w:rsidRDefault="00D439E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3F9"/>
    <w:multiLevelType w:val="hybridMultilevel"/>
    <w:tmpl w:val="8AAEB1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425B39"/>
    <w:multiLevelType w:val="hybridMultilevel"/>
    <w:tmpl w:val="3DE87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4767AB"/>
    <w:multiLevelType w:val="hybridMultilevel"/>
    <w:tmpl w:val="9FFAD67A"/>
    <w:lvl w:ilvl="0" w:tplc="02A24E0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AD636F"/>
    <w:multiLevelType w:val="hybridMultilevel"/>
    <w:tmpl w:val="85F472F6"/>
    <w:lvl w:ilvl="0" w:tplc="3D1601E2">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4F5618"/>
    <w:multiLevelType w:val="hybridMultilevel"/>
    <w:tmpl w:val="1A524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60980505">
    <w:abstractNumId w:val="3"/>
  </w:num>
  <w:num w:numId="2" w16cid:durableId="1431583955">
    <w:abstractNumId w:val="1"/>
  </w:num>
  <w:num w:numId="3" w16cid:durableId="283006177">
    <w:abstractNumId w:val="2"/>
  </w:num>
  <w:num w:numId="4" w16cid:durableId="1006443784">
    <w:abstractNumId w:val="4"/>
  </w:num>
  <w:num w:numId="5" w16cid:durableId="170486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0BC"/>
    <w:rsid w:val="00062EB2"/>
    <w:rsid w:val="000802E6"/>
    <w:rsid w:val="000B743A"/>
    <w:rsid w:val="00121C04"/>
    <w:rsid w:val="001E0136"/>
    <w:rsid w:val="001F4A27"/>
    <w:rsid w:val="002215E8"/>
    <w:rsid w:val="00284819"/>
    <w:rsid w:val="00296243"/>
    <w:rsid w:val="002A0233"/>
    <w:rsid w:val="002E6CD5"/>
    <w:rsid w:val="002F2E27"/>
    <w:rsid w:val="00310CA4"/>
    <w:rsid w:val="00353342"/>
    <w:rsid w:val="004039FB"/>
    <w:rsid w:val="004C50A7"/>
    <w:rsid w:val="004E58F0"/>
    <w:rsid w:val="004F6DB1"/>
    <w:rsid w:val="00511C6E"/>
    <w:rsid w:val="00514E30"/>
    <w:rsid w:val="005375B5"/>
    <w:rsid w:val="00604A5F"/>
    <w:rsid w:val="006402F9"/>
    <w:rsid w:val="006A4FA2"/>
    <w:rsid w:val="006B1C8A"/>
    <w:rsid w:val="007117FD"/>
    <w:rsid w:val="00726B91"/>
    <w:rsid w:val="00776287"/>
    <w:rsid w:val="007876AB"/>
    <w:rsid w:val="00796B1D"/>
    <w:rsid w:val="007B06AD"/>
    <w:rsid w:val="00844B18"/>
    <w:rsid w:val="008659CC"/>
    <w:rsid w:val="00912CC0"/>
    <w:rsid w:val="00927F4C"/>
    <w:rsid w:val="009A384E"/>
    <w:rsid w:val="009C6399"/>
    <w:rsid w:val="009E4BDB"/>
    <w:rsid w:val="00A33A73"/>
    <w:rsid w:val="00A71624"/>
    <w:rsid w:val="00A80B73"/>
    <w:rsid w:val="00A920AE"/>
    <w:rsid w:val="00AE5911"/>
    <w:rsid w:val="00B17F8B"/>
    <w:rsid w:val="00B96233"/>
    <w:rsid w:val="00BB1BFE"/>
    <w:rsid w:val="00BB74AD"/>
    <w:rsid w:val="00BD2224"/>
    <w:rsid w:val="00BF0B2D"/>
    <w:rsid w:val="00BF7FC7"/>
    <w:rsid w:val="00C20D87"/>
    <w:rsid w:val="00C8265A"/>
    <w:rsid w:val="00C82979"/>
    <w:rsid w:val="00CA5D8F"/>
    <w:rsid w:val="00CE4C55"/>
    <w:rsid w:val="00CF7C24"/>
    <w:rsid w:val="00D14D15"/>
    <w:rsid w:val="00D439E1"/>
    <w:rsid w:val="00D456B9"/>
    <w:rsid w:val="00D92ABD"/>
    <w:rsid w:val="00DA40BC"/>
    <w:rsid w:val="00E11FF5"/>
    <w:rsid w:val="00E46A59"/>
    <w:rsid w:val="00E576A8"/>
    <w:rsid w:val="00E724E0"/>
    <w:rsid w:val="00E97AA2"/>
    <w:rsid w:val="00EA4D63"/>
    <w:rsid w:val="00EB75A5"/>
    <w:rsid w:val="00ED49DD"/>
    <w:rsid w:val="00EE406F"/>
    <w:rsid w:val="00F22F5F"/>
    <w:rsid w:val="00F34207"/>
    <w:rsid w:val="00F6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354E4"/>
  <w15:chartTrackingRefBased/>
  <w15:docId w15:val="{053A7030-C6B4-42B2-8C03-33B311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A4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DA4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DA40BC"/>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DA40BC"/>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DA40BC"/>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DA40B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A40B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A40B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A40B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A40BC"/>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DA40BC"/>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DA40BC"/>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DA40BC"/>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DA40BC"/>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DA40B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A40B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A40B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A40BC"/>
    <w:rPr>
      <w:rFonts w:eastAsiaTheme="majorEastAsia" w:cstheme="majorBidi"/>
      <w:color w:val="272727" w:themeColor="text1" w:themeTint="D8"/>
    </w:rPr>
  </w:style>
  <w:style w:type="paragraph" w:styleId="Titlu">
    <w:name w:val="Title"/>
    <w:basedOn w:val="Normal"/>
    <w:next w:val="Normal"/>
    <w:link w:val="TitluCaracter"/>
    <w:uiPriority w:val="10"/>
    <w:qFormat/>
    <w:rsid w:val="00DA4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A40B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A40B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A40B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A40B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A40BC"/>
    <w:rPr>
      <w:i/>
      <w:iCs/>
      <w:color w:val="404040" w:themeColor="text1" w:themeTint="BF"/>
    </w:rPr>
  </w:style>
  <w:style w:type="paragraph" w:styleId="Listparagraf">
    <w:name w:val="List Paragraph"/>
    <w:basedOn w:val="Normal"/>
    <w:uiPriority w:val="34"/>
    <w:qFormat/>
    <w:rsid w:val="00DA40BC"/>
    <w:pPr>
      <w:ind w:left="720"/>
      <w:contextualSpacing/>
    </w:pPr>
  </w:style>
  <w:style w:type="character" w:styleId="Accentuareintens">
    <w:name w:val="Intense Emphasis"/>
    <w:basedOn w:val="Fontdeparagrafimplicit"/>
    <w:uiPriority w:val="21"/>
    <w:qFormat/>
    <w:rsid w:val="00DA40BC"/>
    <w:rPr>
      <w:i/>
      <w:iCs/>
      <w:color w:val="0F4761" w:themeColor="accent1" w:themeShade="BF"/>
    </w:rPr>
  </w:style>
  <w:style w:type="paragraph" w:styleId="Citatintens">
    <w:name w:val="Intense Quote"/>
    <w:basedOn w:val="Normal"/>
    <w:next w:val="Normal"/>
    <w:link w:val="CitatintensCaracter"/>
    <w:uiPriority w:val="30"/>
    <w:qFormat/>
    <w:rsid w:val="00DA4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DA40BC"/>
    <w:rPr>
      <w:i/>
      <w:iCs/>
      <w:color w:val="0F4761" w:themeColor="accent1" w:themeShade="BF"/>
    </w:rPr>
  </w:style>
  <w:style w:type="character" w:styleId="Referireintens">
    <w:name w:val="Intense Reference"/>
    <w:basedOn w:val="Fontdeparagrafimplicit"/>
    <w:uiPriority w:val="32"/>
    <w:qFormat/>
    <w:rsid w:val="00DA40BC"/>
    <w:rPr>
      <w:b/>
      <w:bCs/>
      <w:smallCaps/>
      <w:color w:val="0F4761" w:themeColor="accent1" w:themeShade="BF"/>
      <w:spacing w:val="5"/>
    </w:rPr>
  </w:style>
  <w:style w:type="table" w:styleId="Tabelgril">
    <w:name w:val="Table Grid"/>
    <w:basedOn w:val="TabelNormal"/>
    <w:uiPriority w:val="39"/>
    <w:rsid w:val="00BF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D439E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439E1"/>
  </w:style>
  <w:style w:type="paragraph" w:styleId="Subsol">
    <w:name w:val="footer"/>
    <w:basedOn w:val="Normal"/>
    <w:link w:val="SubsolCaracter"/>
    <w:uiPriority w:val="99"/>
    <w:unhideWhenUsed/>
    <w:rsid w:val="00D439E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439E1"/>
  </w:style>
  <w:style w:type="character" w:styleId="Hyperlink">
    <w:name w:val="Hyperlink"/>
    <w:basedOn w:val="Fontdeparagrafimplicit"/>
    <w:uiPriority w:val="99"/>
    <w:unhideWhenUsed/>
    <w:rsid w:val="00F22F5F"/>
    <w:rPr>
      <w:color w:val="467886" w:themeColor="hyperlink"/>
      <w:u w:val="single"/>
    </w:rPr>
  </w:style>
  <w:style w:type="character" w:styleId="MeniuneNerezolvat">
    <w:name w:val="Unresolved Mention"/>
    <w:basedOn w:val="Fontdeparagrafimplicit"/>
    <w:uiPriority w:val="99"/>
    <w:semiHidden/>
    <w:unhideWhenUsed/>
    <w:rsid w:val="00F22F5F"/>
    <w:rPr>
      <w:color w:val="605E5C"/>
      <w:shd w:val="clear" w:color="auto" w:fill="E1DFDD"/>
    </w:rPr>
  </w:style>
  <w:style w:type="paragraph" w:styleId="Corptext">
    <w:name w:val="Body Text"/>
    <w:basedOn w:val="Normal"/>
    <w:link w:val="CorptextCaracter"/>
    <w:rsid w:val="00F22F5F"/>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CorptextCaracter">
    <w:name w:val="Corp text Caracter"/>
    <w:basedOn w:val="Fontdeparagrafimplicit"/>
    <w:link w:val="Corptext"/>
    <w:rsid w:val="00F22F5F"/>
    <w:rPr>
      <w:rFonts w:ascii="Times New Roman" w:eastAsia="Times New Roman" w:hAnsi="Times New Roman"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924367">
      <w:bodyDiv w:val="1"/>
      <w:marLeft w:val="0"/>
      <w:marRight w:val="0"/>
      <w:marTop w:val="0"/>
      <w:marBottom w:val="0"/>
      <w:divBdr>
        <w:top w:val="none" w:sz="0" w:space="0" w:color="auto"/>
        <w:left w:val="none" w:sz="0" w:space="0" w:color="auto"/>
        <w:bottom w:val="none" w:sz="0" w:space="0" w:color="auto"/>
        <w:right w:val="none" w:sz="0" w:space="0" w:color="auto"/>
      </w:divBdr>
    </w:div>
    <w:div w:id="194965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imie@up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Ana-Maria Pana</dc:creator>
  <cp:keywords/>
  <dc:description/>
  <cp:lastModifiedBy>Ana-Maria Pana</cp:lastModifiedBy>
  <cp:revision>25</cp:revision>
  <dcterms:created xsi:type="dcterms:W3CDTF">2025-01-08T12:42:00Z</dcterms:created>
  <dcterms:modified xsi:type="dcterms:W3CDTF">2026-06-17T07:31:00Z</dcterms:modified>
</cp:coreProperties>
</file>